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B3" w:rsidRDefault="00A144B3" w:rsidP="005A3B15">
      <w:pPr>
        <w:spacing w:after="0" w:line="240" w:lineRule="auto"/>
        <w:ind w:right="100"/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</w:p>
    <w:p w:rsidR="007966F9" w:rsidRDefault="007966F9" w:rsidP="005A3B15">
      <w:pPr>
        <w:spacing w:after="0" w:line="240" w:lineRule="auto"/>
        <w:ind w:right="100"/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E51EDC" wp14:editId="72DDD787">
            <wp:extent cx="2209165" cy="2419737"/>
            <wp:effectExtent l="0" t="0" r="635" b="0"/>
            <wp:docPr id="1" name="Рисунок 1" descr="E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64" cy="25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B3" w:rsidRDefault="00A144B3" w:rsidP="00667146">
      <w:pPr>
        <w:spacing w:after="0" w:line="240" w:lineRule="auto"/>
        <w:ind w:right="100"/>
        <w:rPr>
          <w:rFonts w:ascii="Times New Roman" w:eastAsia="Cambria" w:hAnsi="Times New Roman" w:cs="Times New Roman"/>
          <w:b/>
          <w:bCs/>
          <w:sz w:val="32"/>
          <w:szCs w:val="32"/>
        </w:rPr>
      </w:pPr>
    </w:p>
    <w:p w:rsidR="005A3B15" w:rsidRPr="005A3B15" w:rsidRDefault="005A3B15" w:rsidP="005A3B15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>ПУБЛИЧНЫЙ ОТЧЕТ</w:t>
      </w:r>
    </w:p>
    <w:p w:rsidR="005A3B15" w:rsidRPr="005A3B15" w:rsidRDefault="005A3B15" w:rsidP="005A3B15">
      <w:pPr>
        <w:spacing w:after="0" w:line="51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A3B15" w:rsidRPr="005A3B15" w:rsidRDefault="005A3B15" w:rsidP="005A3B1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>муниципального образовательного учреждения</w:t>
      </w:r>
    </w:p>
    <w:p w:rsidR="005A3B15" w:rsidRPr="005A3B15" w:rsidRDefault="005A3B15" w:rsidP="005A3B15">
      <w:pPr>
        <w:spacing w:after="0" w:line="49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A3B15" w:rsidRPr="005A3B15" w:rsidRDefault="005A3B15" w:rsidP="005A3B15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дополнительного образования </w:t>
      </w:r>
    </w:p>
    <w:p w:rsidR="005A3B15" w:rsidRPr="005A3B15" w:rsidRDefault="005A3B15" w:rsidP="005A3B15">
      <w:pPr>
        <w:spacing w:after="0" w:line="49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A3B15" w:rsidRPr="005A3B15" w:rsidRDefault="005A3B15" w:rsidP="005A3B15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>Центра детского творчества «Витязь»</w:t>
      </w:r>
    </w:p>
    <w:p w:rsidR="005A3B15" w:rsidRPr="005A3B15" w:rsidRDefault="005A3B15" w:rsidP="005A3B15">
      <w:pPr>
        <w:spacing w:after="0" w:line="51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5A3B15" w:rsidRPr="005A3B15" w:rsidRDefault="005A3B15" w:rsidP="005A3B15">
      <w:pPr>
        <w:spacing w:after="0" w:line="240" w:lineRule="auto"/>
        <w:ind w:right="100"/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>за 20</w:t>
      </w:r>
      <w:r w:rsidR="00C34620">
        <w:rPr>
          <w:rFonts w:ascii="Times New Roman" w:eastAsia="Cambria" w:hAnsi="Times New Roman" w:cs="Times New Roman"/>
          <w:b/>
          <w:bCs/>
          <w:sz w:val="32"/>
          <w:szCs w:val="32"/>
        </w:rPr>
        <w:t>20</w:t>
      </w: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 – 20</w:t>
      </w:r>
      <w:r>
        <w:rPr>
          <w:rFonts w:ascii="Times New Roman" w:eastAsia="Cambria" w:hAnsi="Times New Roman" w:cs="Times New Roman"/>
          <w:b/>
          <w:bCs/>
          <w:sz w:val="32"/>
          <w:szCs w:val="32"/>
        </w:rPr>
        <w:t>2</w:t>
      </w:r>
      <w:r w:rsidR="00C34620">
        <w:rPr>
          <w:rFonts w:ascii="Times New Roman" w:eastAsia="Cambria" w:hAnsi="Times New Roman" w:cs="Times New Roman"/>
          <w:b/>
          <w:bCs/>
          <w:sz w:val="32"/>
          <w:szCs w:val="32"/>
        </w:rPr>
        <w:t>1</w:t>
      </w:r>
      <w:r w:rsidRPr="005A3B15"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 учебный год</w:t>
      </w:r>
    </w:p>
    <w:p w:rsidR="0038181B" w:rsidRDefault="0038181B" w:rsidP="0038181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B15" w:rsidRDefault="005A3B15" w:rsidP="0038181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4B3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959860" cy="2709545"/>
            <wp:effectExtent l="0" t="0" r="2540" b="0"/>
            <wp:wrapTight wrapText="bothSides">
              <wp:wrapPolygon edited="0">
                <wp:start x="0" y="0"/>
                <wp:lineTo x="0" y="21413"/>
                <wp:lineTo x="21510" y="21413"/>
                <wp:lineTo x="21510" y="0"/>
                <wp:lineTo x="0" y="0"/>
              </wp:wrapPolygon>
            </wp:wrapTight>
            <wp:docPr id="6" name="Рисунок 6" descr="N3ZMg_G1_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3ZMg_G1_t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51" b="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4B3" w:rsidRDefault="00A144B3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146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146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146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146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146" w:rsidRDefault="00667146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3B15" w:rsidRDefault="005A3B15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634D">
        <w:rPr>
          <w:rFonts w:ascii="Times New Roman" w:hAnsi="Times New Roman" w:cs="Times New Roman"/>
          <w:sz w:val="26"/>
          <w:szCs w:val="26"/>
        </w:rPr>
        <w:t>г. Ярославль, 202</w:t>
      </w:r>
      <w:r w:rsidR="007966F9">
        <w:rPr>
          <w:rFonts w:ascii="Times New Roman" w:hAnsi="Times New Roman" w:cs="Times New Roman"/>
          <w:sz w:val="26"/>
          <w:szCs w:val="26"/>
        </w:rPr>
        <w:t>1</w:t>
      </w:r>
    </w:p>
    <w:p w:rsidR="007966F9" w:rsidRDefault="007966F9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66F9" w:rsidRDefault="007966F9" w:rsidP="005333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66F9" w:rsidRDefault="007966F9" w:rsidP="006671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67146" w:rsidRPr="005333D7" w:rsidRDefault="00667146" w:rsidP="006671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4620" w:rsidRPr="00C34620" w:rsidRDefault="00C34620" w:rsidP="00A144B3">
      <w:pPr>
        <w:tabs>
          <w:tab w:val="left" w:pos="0"/>
        </w:tabs>
        <w:suppressAutoHyphens/>
        <w:spacing w:after="0" w:line="360" w:lineRule="auto"/>
        <w:ind w:left="284"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1. Информационная справка об учреждении</w:t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МОУ ДО ЦДТ «Витязь» образован Постановлением мэрии г. Ярославля от 27.04.1998 г. в соответствии с Гражданским кодексом Российской Федерации и Федеральным законом от 12.04.1996г. № 07 – ФЗ «О некоммерческих организациях» по типу и организационно - правовой форме учреждение является бюджетным учреждением. В соответствии с Законом </w:t>
      </w: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образовании в Российской Федерации»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№ 273-ФЗ от 29 декабря 2012 года по своему типу является учреждением дополнительного образования. Учреждение является юридическим лицом. Функции и полномочия собственника имущества принадлежит КУМИ города Ярославля. </w:t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МОУ ДО ЦДТ «Витязь» располагается в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 xml:space="preserve">2 зданиях: 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- 1 учебное здание: 150052, г. Ярославль, ул. Е. Колесовой, д.56; 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-  2 учебное здание: 150064, г. Ярославль, ул. Бабича, д.16.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Техническое состояние зданий соответствует нормам.</w:t>
      </w:r>
    </w:p>
    <w:p w:rsidR="00C34620" w:rsidRPr="00C34620" w:rsidRDefault="00C34620" w:rsidP="00C34620">
      <w:pPr>
        <w:tabs>
          <w:tab w:val="left" w:pos="6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Юридический, почтовый адрес МОУ ДО ЦДТ «Витязь»: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Индекс: 150052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г. Ярославль, ул. Е. Колесовой, д.56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Контактный телефон /факс: 516610, 516405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ДО ЦДТ «Витязь»: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Мирошникова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Марина Владимировна</w:t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образовательного процесса:</w:t>
      </w:r>
    </w:p>
    <w:p w:rsidR="00C34620" w:rsidRPr="00C34620" w:rsidRDefault="00C34620" w:rsidP="0048602A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Устав муниципального образовательного учреждения дополнительного образования детей Центра детского творчества «Витязь»</w:t>
      </w:r>
    </w:p>
    <w:p w:rsidR="00C34620" w:rsidRPr="00C34620" w:rsidRDefault="00C34620" w:rsidP="0048602A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Лицензия на право осуществления образовательной деятельности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23.10.2015г. № 324/15 выдана бессрочно на основании приказа департамента образования Ярославской области от 23.10.2015 г. № 499/05 - 03</w:t>
      </w:r>
    </w:p>
    <w:p w:rsidR="00C34620" w:rsidRPr="00C34620" w:rsidRDefault="00C34620" w:rsidP="0048602A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(ДД 005594 Регистрационный № 08-2767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выдано  27.12.2010г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4620" w:rsidRPr="00C34620" w:rsidRDefault="00C34620" w:rsidP="0048602A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Локальные акты учреждения.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Миссия МОУ ДО ЦДТ «Витязь»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и социализации учащихся через предоставление им качественных дополнительных образовательных услуг на основе добровольного обучения и организованного общения в объединениях учреждения и на его досуговых мероприятиях. 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Основное предназначение учреждения</w:t>
      </w:r>
    </w:p>
    <w:p w:rsidR="00C34620" w:rsidRPr="00C34620" w:rsidRDefault="00C34620" w:rsidP="00C34620">
      <w:pPr>
        <w:tabs>
          <w:tab w:val="left" w:pos="0"/>
        </w:tabs>
        <w:suppressAutoHyphens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Развитие мотивации личности обучающегося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A144B3" w:rsidRDefault="00A144B3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4B3" w:rsidRDefault="00A144B3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146" w:rsidRDefault="00667146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Функции МОУ ДО ЦДТ «Витязь»:</w:t>
      </w:r>
    </w:p>
    <w:p w:rsidR="00C34620" w:rsidRPr="00C34620" w:rsidRDefault="00C34620" w:rsidP="00C34620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C346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Познавательная: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реализация дополнительных общеразвивающих программ для детей и молодёжи (творческие объединения различных профилей деятельности);</w:t>
      </w:r>
    </w:p>
    <w:p w:rsidR="00C34620" w:rsidRPr="00C34620" w:rsidRDefault="00C34620" w:rsidP="00C34620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34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Организационная: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организация содержательного досуга и массовых мероприятий (фестивали, концерты, турниры, конкурсы, выставки, ярмарки, праздники, и др.);</w:t>
      </w:r>
    </w:p>
    <w:p w:rsidR="00C34620" w:rsidRPr="00C34620" w:rsidRDefault="00C34620" w:rsidP="00C34620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C34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Культурно-досуговая: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организация каникулярного отдыха и досуга детей и молодёжи (творческие и профильные лагеря и выезды);</w:t>
      </w:r>
    </w:p>
    <w:p w:rsidR="00C34620" w:rsidRPr="00C34620" w:rsidRDefault="00C34620" w:rsidP="00C34620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34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Социально-адаптивная: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психолого-педагогическая поддержка семьи и детства, профессиональная ориентация детей и молодежи;</w:t>
      </w:r>
    </w:p>
    <w:p w:rsidR="00C34620" w:rsidRPr="00C34620" w:rsidRDefault="00C34620" w:rsidP="00C34620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34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Методическая: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ресурсно-методическая поддержка (для педагогов, организаций и специалистов системы образования).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образовательной деятельности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МОУ ДО ЦДТ «Витязь»: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1. Принцип стратегической направленности (деятельность сотрудников направлена на решение долгосрочных и стратегических целей развития учреждения, поиск и реализацию инновационных идей).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2. Принцип прогнозирования и активности (возможность предвидеть проблемы и потребности учреждения).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3. Принцип целевой ценностной направленности (ориентирован на определенную систему ценностей учреждения, сформированную усилиями педагогического коллектива).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4. Принцип системного подхода (ориентирован на восприятие объектов управления деятельности как целостных, развивающихся и открытых систем).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5. Принцип личностно ориентированного подхода (формирование благоприятной среды для личного роста детей и педагогов).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6. Принцип ориентации на развитие и саморазвитие учащихся, педагогов учреждения.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7. Принцип поисковой, творческой, исследовательской направленности.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8. Принцип демократизации (выражается в коллегиальном принятии решений, в демократичности и открытости поведения и обучения)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9. Принцип высокого профессионализма и престижа педагога дополнительного образования.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Структура МОУ ДО ЦДТ «Витязь»</w:t>
      </w:r>
      <w:r w:rsidRPr="00C346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включает 5 отделов: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1. Отдел методического и психологического сопровождения образовательного процесса;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2. Художественно-эстетический отдел;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3.Организационно-массовый отдел;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4. Отдел сценического творчества;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5. Спортивно-технический отдел.</w:t>
      </w:r>
    </w:p>
    <w:p w:rsidR="00C34620" w:rsidRPr="00C34620" w:rsidRDefault="00C34620" w:rsidP="00C34620">
      <w:pPr>
        <w:spacing w:after="0" w:line="360" w:lineRule="auto"/>
        <w:ind w:right="8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Структура управления образовательным процессом в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МОУ ДО ЦДТ «Витязь»: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Управление осуществляется директором МОУ ДО ЦДТ «Витязь» в соответствии с законодательством РФ и Уставом МОУ ДО ЦДТ «Витязь».   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Структура системы управления МОУ ДО ЦДТ «Витязь» представлена на рисунке 1.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управления МОУ ДО ЦДТ «Витязь»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предусмотрены: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Общее собрание трудового коллектива.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Педагогический совет.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Методический совет.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Наблюдательный совет.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Совет родителей.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53E770" wp14:editId="2DE271BB">
            <wp:extent cx="5984721" cy="7286625"/>
            <wp:effectExtent l="19050" t="0" r="0" b="0"/>
            <wp:docPr id="2" name="Рисунок 2" descr="C:\Documents and Settings\Admin\Рабочий стол\struktura_vityazya_w680_h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truktura_vityazya_w680_h8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6" t="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21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20" w:rsidRPr="00C34620" w:rsidRDefault="00C34620" w:rsidP="00C34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4620">
        <w:rPr>
          <w:rFonts w:ascii="Times New Roman" w:eastAsia="Times New Roman" w:hAnsi="Times New Roman" w:cs="Times New Roman"/>
          <w:b/>
          <w:sz w:val="20"/>
          <w:szCs w:val="20"/>
        </w:rPr>
        <w:t>Рис.1: Структура системы управления МОУ ДО ЦДТ «Витязь»</w:t>
      </w:r>
    </w:p>
    <w:p w:rsidR="00C34620" w:rsidRPr="00C34620" w:rsidRDefault="00C34620" w:rsidP="00C34620">
      <w:pPr>
        <w:tabs>
          <w:tab w:val="left" w:pos="85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Режим работы МОУ ДО ЦДТ «Витязь»</w:t>
      </w:r>
    </w:p>
    <w:p w:rsidR="00C34620" w:rsidRPr="00C34620" w:rsidRDefault="00C34620" w:rsidP="00C3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МОУ ДО ЦДТ «Витязь» </w:t>
      </w: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работает с 8.00 до 21.00 часов ежедневно в течение всего календарного года. Учебный год начинается не позднее 15 сентября и заканчивается, как правило, 31 мая. Занятия с обучающимися могут быть продолжены в период летних каникул в соответствии с программой с согласия обучающихся, их родителей и педагогов. В период летних школьных каникул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МОУ ДО ЦДТ «Витязь»</w:t>
      </w: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может организовать занятия с обучающимися по краткосрочным </w:t>
      </w: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программам в группах с постоянным и (или) переменным составом. Кроме того, в летнее время проводятся тематические образовательные лагеря с дневной формой пребывания детей.</w:t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2. Особенности образовательного процесса в МОУ ДО ЦДТ «Витязь»</w:t>
      </w:r>
    </w:p>
    <w:p w:rsidR="00C34620" w:rsidRPr="00C34620" w:rsidRDefault="00C34620" w:rsidP="00C34620">
      <w:pPr>
        <w:tabs>
          <w:tab w:val="left" w:pos="5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МОУ ДО ЦДТ «Витязь» строится в соответствии с принципами государственной политики в области дополнительного образования, с учетом запросов детей, потребностей семьи, особенностей социально-экономического развития региона, национально-культурных традиций Ярославского края.</w:t>
      </w:r>
    </w:p>
    <w:p w:rsidR="00C34620" w:rsidRPr="00C34620" w:rsidRDefault="00C34620" w:rsidP="00C3462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Уставом МОУ ДО ЦДТ «Витязь» организует работу с детьми в течение всего календарного года:</w:t>
      </w:r>
    </w:p>
    <w:p w:rsidR="00C34620" w:rsidRPr="00C34620" w:rsidRDefault="00C34620" w:rsidP="0048602A">
      <w:pPr>
        <w:numPr>
          <w:ilvl w:val="0"/>
          <w:numId w:val="17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начало учебного года – 01 сентября;</w:t>
      </w:r>
    </w:p>
    <w:p w:rsidR="00C34620" w:rsidRPr="00C34620" w:rsidRDefault="00C34620" w:rsidP="0048602A">
      <w:pPr>
        <w:numPr>
          <w:ilvl w:val="0"/>
          <w:numId w:val="17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конец учебного года – 31 мая в зависимости от полноты реализации образовательной программы;</w:t>
      </w:r>
    </w:p>
    <w:p w:rsidR="00C34620" w:rsidRPr="00C34620" w:rsidRDefault="00C34620" w:rsidP="0048602A">
      <w:pPr>
        <w:numPr>
          <w:ilvl w:val="0"/>
          <w:numId w:val="17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– 36 недель;</w:t>
      </w:r>
    </w:p>
    <w:p w:rsidR="00C34620" w:rsidRPr="00C34620" w:rsidRDefault="00C34620" w:rsidP="0048602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– 7 дней;</w:t>
      </w:r>
    </w:p>
    <w:p w:rsidR="00C34620" w:rsidRPr="00C34620" w:rsidRDefault="00C34620" w:rsidP="0048602A">
      <w:pPr>
        <w:numPr>
          <w:ilvl w:val="0"/>
          <w:numId w:val="17"/>
        </w:num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занятия проводятся не ранее 8</w:t>
      </w:r>
      <w:r w:rsidRPr="00C3462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ч. И не позднее 21</w:t>
      </w:r>
      <w:r w:rsidRPr="00C3462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ч.;</w:t>
      </w:r>
    </w:p>
    <w:p w:rsidR="00C34620" w:rsidRPr="00C34620" w:rsidRDefault="00C34620" w:rsidP="0048602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для первого года обучения продолжительность образовательного процесса составляет не более 4 часов в неделю – 2 раза в неделю по 2 часа;</w:t>
      </w:r>
    </w:p>
    <w:p w:rsidR="00C34620" w:rsidRPr="00C34620" w:rsidRDefault="00C34620" w:rsidP="0048602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для второго и последующих годов обучения продолжительность образовательного процесса составляет не более 6 часов – 2 раза в неделю по 3 часа либо 3 раза в неделю по 2 часа;</w:t>
      </w:r>
    </w:p>
    <w:p w:rsidR="00C34620" w:rsidRPr="00C34620" w:rsidRDefault="00C34620" w:rsidP="0048602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занятия проводятся по расписанию, утвержденному директором МОУ ДО ЦДТ «Витязь».</w:t>
      </w:r>
    </w:p>
    <w:p w:rsidR="00C34620" w:rsidRPr="00C34620" w:rsidRDefault="00C34620" w:rsidP="00C34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 период школьных каникул занятия детей в объединениях могут проводиться по временному утвержденному расписанию, составленному на период каникул, в форме экскурсий, мастер-классов, тематических мероприятий для обучающихся, соревнований, работы сборных творческих групп и иных по заявлению в соответствии с приказом; городские оздоровительные лагеря на базе учреждения в период летних школьных каникул проводятся в июне и августе (2 смены).</w:t>
      </w:r>
    </w:p>
    <w:p w:rsidR="00C34620" w:rsidRPr="00C34620" w:rsidRDefault="00C34620" w:rsidP="00C34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Уставу МОУ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ДО ЦДТ «Витязь» в учреждении деятельность осуществляется по следующим направленностям дополнительного образования: </w:t>
      </w:r>
    </w:p>
    <w:p w:rsidR="00C34620" w:rsidRPr="00C34620" w:rsidRDefault="00C34620" w:rsidP="0048602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художественная;</w:t>
      </w:r>
    </w:p>
    <w:p w:rsidR="00C34620" w:rsidRPr="00C34620" w:rsidRDefault="00C34620" w:rsidP="0048602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техническая;</w:t>
      </w:r>
    </w:p>
    <w:p w:rsidR="00C34620" w:rsidRPr="00C34620" w:rsidRDefault="00C34620" w:rsidP="0048602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физкультурно-спортивная;</w:t>
      </w:r>
    </w:p>
    <w:p w:rsidR="00C34620" w:rsidRPr="00C34620" w:rsidRDefault="00C34620" w:rsidP="0048602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естественнонаучная;</w:t>
      </w:r>
    </w:p>
    <w:p w:rsidR="00C34620" w:rsidRPr="00C34620" w:rsidRDefault="00C34620" w:rsidP="0048602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социально-гуманитарная.</w:t>
      </w:r>
    </w:p>
    <w:p w:rsidR="00C34620" w:rsidRPr="00C34620" w:rsidRDefault="00C34620" w:rsidP="00C3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Наличие и освоение дополнительных образовательных программ по направленностям за отчетный год:</w:t>
      </w:r>
    </w:p>
    <w:p w:rsidR="00C34620" w:rsidRPr="00C34620" w:rsidRDefault="00C34620" w:rsidP="00C3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235" w:lineRule="auto"/>
        <w:jc w:val="both"/>
        <w:rPr>
          <w:rFonts w:ascii="BalticaC" w:eastAsia="Times New Roman" w:hAnsi="BalticaC" w:cs="Times New Roman"/>
          <w:sz w:val="26"/>
          <w:szCs w:val="26"/>
        </w:rPr>
      </w:pPr>
    </w:p>
    <w:p w:rsidR="00C34620" w:rsidRPr="00C34620" w:rsidRDefault="00C34620" w:rsidP="00C34620">
      <w:pPr>
        <w:spacing w:after="0" w:line="235" w:lineRule="auto"/>
        <w:ind w:hanging="710"/>
        <w:jc w:val="center"/>
        <w:rPr>
          <w:rFonts w:ascii="BalticaC" w:eastAsia="Times New Roman" w:hAnsi="BalticaC" w:cs="Times New Roman"/>
          <w:sz w:val="26"/>
          <w:szCs w:val="26"/>
        </w:rPr>
      </w:pPr>
      <w:r w:rsidRPr="00C34620">
        <w:rPr>
          <w:rFonts w:ascii="BalticaC" w:eastAsia="Times New Roman" w:hAnsi="BalticaC" w:cs="Times New Roman"/>
          <w:noProof/>
          <w:sz w:val="19"/>
          <w:szCs w:val="24"/>
        </w:rPr>
        <w:drawing>
          <wp:inline distT="0" distB="0" distL="0" distR="0" wp14:anchorId="6331D5B2" wp14:editId="09DFEFD3">
            <wp:extent cx="5940425" cy="3006090"/>
            <wp:effectExtent l="0" t="0" r="3175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p w:rsidR="00C34620" w:rsidRPr="00C34620" w:rsidRDefault="00C34620" w:rsidP="00C34620">
      <w:pPr>
        <w:tabs>
          <w:tab w:val="left" w:pos="0"/>
        </w:tabs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программы МОУ ДО ЦДТ «Витязь»</w:t>
      </w:r>
    </w:p>
    <w:p w:rsidR="00C34620" w:rsidRPr="00C34620" w:rsidRDefault="00C34620" w:rsidP="00C34620">
      <w:pPr>
        <w:spacing w:after="0" w:line="235" w:lineRule="auto"/>
        <w:ind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47"/>
        <w:gridCol w:w="1417"/>
        <w:gridCol w:w="1560"/>
        <w:gridCol w:w="1701"/>
      </w:tblGrid>
      <w:tr w:rsidR="00C34620" w:rsidRPr="00C34620" w:rsidTr="00AB5A34">
        <w:trPr>
          <w:trHeight w:val="1352"/>
        </w:trPr>
        <w:tc>
          <w:tcPr>
            <w:tcW w:w="2269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</w:t>
            </w:r>
          </w:p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701" w:type="dxa"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C34620" w:rsidRPr="00C34620" w:rsidRDefault="00C34620" w:rsidP="00C3462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 w:val="restart"/>
          </w:tcPr>
          <w:p w:rsidR="00C34620" w:rsidRPr="00C34620" w:rsidRDefault="00C34620" w:rsidP="00C34620">
            <w:pPr>
              <w:spacing w:after="0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 экология»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701" w:type="dxa"/>
            <w:vAlign w:val="center"/>
          </w:tcPr>
          <w:p w:rsidR="00C34620" w:rsidRPr="00C34620" w:rsidRDefault="00C34620" w:rsidP="00C34620">
            <w:pPr>
              <w:spacing w:after="0"/>
              <w:ind w:firstLine="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10-20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«Экологическая биология»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701" w:type="dxa"/>
            <w:vAlign w:val="center"/>
          </w:tcPr>
          <w:p w:rsidR="00C34620" w:rsidRPr="00C34620" w:rsidRDefault="00C34620" w:rsidP="00C34620">
            <w:pPr>
              <w:spacing w:after="0"/>
              <w:ind w:firstLine="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10-20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 w:val="restart"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ДООП по каратэ «Профессионал»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tabs>
                <w:tab w:val="left" w:pos="342"/>
                <w:tab w:val="center" w:pos="62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ДООП по рукопашному бою Русич»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ДООП по рукопашному бою Русич»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«Каратэ» (подготовительный уровень)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 для начинающих»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 w:val="restart"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60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«Судомоделизм»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31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34620" w:rsidRPr="00C34620" w:rsidTr="00AB5A34">
        <w:trPr>
          <w:trHeight w:val="360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робототехники»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360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«Автодело» (теоретические основы)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C34620" w:rsidRPr="00C34620" w:rsidTr="00AB5A34">
        <w:trPr>
          <w:trHeight w:val="360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«Автодело» (теоретические основы)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C34620" w:rsidRPr="00C34620" w:rsidTr="00AB5A34">
        <w:trPr>
          <w:trHeight w:val="360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«Рисую-оживляю» по мультипликации С-4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 w:val="restart"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ДООП по 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«Мозаика»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(«Мозаика» – ОВЗ) 72 часа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(«Мозаика» – ОВЗ) 36 часов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(144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34620" w:rsidRPr="00C34620" w:rsidTr="00AB5A34">
        <w:trPr>
          <w:trHeight w:val="396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АДООП 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художник-1»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танец» (подготовительный уровень)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танец» (начальный уровень)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12-25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танец» (средний уровень)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танец» (старшая группа)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«Ритмопластика»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«Маркетри»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«Эстрадный танец» (базовый уровень)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«Эстрадный танец» (основной уровень)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«Эстрадный </w:t>
            </w:r>
            <w:proofErr w:type="gram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танец»(</w:t>
            </w:r>
            <w:proofErr w:type="gram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 уровень)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 (начальный этап) сертифицированная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153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 (основной этап)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 (заключительный этап)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ДООП «Театральной студии «Апельсин»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«Театральной студии «Апельсин» (36 часов)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12-25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«Театральной студии «Апельсин»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12-25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«Энкаустика»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ДООП студии современного танца «INSIDE»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«Рисую - оживляю» по мультипликации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«Брейк»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«Брейк»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«Брейк» (базовый уровень)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 (начальный этап)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«Эстрадный танец» (подготовительный </w:t>
            </w:r>
            <w:proofErr w:type="gram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уровень)(</w:t>
            </w:r>
            <w:proofErr w:type="gram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«В каждом рисунке солнце-1»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студия «Апельсин»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АДОП 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«Маркетри»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АДОП «</w:t>
            </w:r>
            <w:proofErr w:type="gram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Рукодельница»(</w:t>
            </w:r>
            <w:proofErr w:type="gram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ДООП студии современного танца </w:t>
            </w: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INSIDE</w:t>
            </w: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С-4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студия «Апельсин» С-4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315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«Чудеса 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С-4 («Солнышко») 3 года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391"/>
        </w:trPr>
        <w:tc>
          <w:tcPr>
            <w:tcW w:w="2269" w:type="dxa"/>
            <w:vMerge w:val="restart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8-25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  <w:vAlign w:val="center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 (72 часа)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«Математическая 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познавайка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диагностике и коррекции цветом и рисунком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 к успеху-2»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умелого карандаша»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2-2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английский» (инд.)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tabs>
                <w:tab w:val="left" w:pos="324"/>
                <w:tab w:val="center" w:pos="6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английский: базовый уровень»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tabs>
                <w:tab w:val="left" w:pos="324"/>
                <w:tab w:val="center" w:pos="6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английский: основной уровень»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tabs>
                <w:tab w:val="left" w:pos="324"/>
                <w:tab w:val="center" w:pos="6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английский: продвинутый уровень»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tabs>
                <w:tab w:val="left" w:pos="324"/>
                <w:tab w:val="center" w:pos="6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(156 часов)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» (80 часов)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: год книги»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подготовка к школе»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: год книги» 80 часов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речи» (5-6 лет)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речи» (6-7 лет)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34620" w:rsidRPr="00C34620" w:rsidTr="00AB5A34">
        <w:trPr>
          <w:trHeight w:val="222"/>
        </w:trPr>
        <w:tc>
          <w:tcPr>
            <w:tcW w:w="2269" w:type="dxa"/>
            <w:vMerge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«Чистописание и русская каллиграфия» (сертифицированная)</w:t>
            </w:r>
          </w:p>
        </w:tc>
        <w:tc>
          <w:tcPr>
            <w:tcW w:w="1417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34620" w:rsidRPr="00C34620" w:rsidRDefault="00C34620" w:rsidP="00C346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701" w:type="dxa"/>
          </w:tcPr>
          <w:p w:rsidR="00C34620" w:rsidRPr="00C34620" w:rsidRDefault="00C34620" w:rsidP="00C34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620" w:rsidRPr="00C34620" w:rsidRDefault="00C34620" w:rsidP="00C34620">
      <w:pPr>
        <w:spacing w:after="0" w:line="235" w:lineRule="auto"/>
        <w:jc w:val="both"/>
        <w:rPr>
          <w:rFonts w:ascii="BalticaC" w:eastAsia="Times New Roman" w:hAnsi="BalticaC" w:cs="Times New Roman"/>
          <w:b/>
          <w:bCs/>
          <w:iCs/>
          <w:sz w:val="26"/>
          <w:szCs w:val="26"/>
        </w:rPr>
      </w:pPr>
    </w:p>
    <w:p w:rsidR="00C34620" w:rsidRPr="00C34620" w:rsidRDefault="00C34620" w:rsidP="00C34620">
      <w:pPr>
        <w:tabs>
          <w:tab w:val="left" w:pos="9072"/>
        </w:tabs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Всего в учреждении обучается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 xml:space="preserve">2620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детей и подростков в 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242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объединениях.</w:t>
      </w:r>
    </w:p>
    <w:p w:rsidR="00C34620" w:rsidRPr="00C34620" w:rsidRDefault="00C34620" w:rsidP="00C34620">
      <w:pPr>
        <w:spacing w:after="0" w:line="360" w:lineRule="auto"/>
        <w:ind w:right="-165"/>
        <w:jc w:val="both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Все дополнительные образовательные услуги в рамках муниципального задания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оказываются  на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бесплатной основе.</w:t>
      </w:r>
      <w:r w:rsidRPr="00C34620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34620" w:rsidRPr="00C34620" w:rsidRDefault="00C34620" w:rsidP="00667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программ для одаренных детей</w:t>
      </w:r>
    </w:p>
    <w:p w:rsidR="00C34620" w:rsidRPr="00C34620" w:rsidRDefault="00C34620" w:rsidP="00C346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 рамках проекта «Одаренные дети» для обучающихся МОУ ДО ЦДТ «Витязь» с признаками одаренности реализуются индивидуальные образовательные маршруты по ДООП «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Судомоделирование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», «Рисую – оживляю», «Юный художник», «Мозаика». </w:t>
      </w:r>
    </w:p>
    <w:p w:rsidR="00C34620" w:rsidRPr="00C34620" w:rsidRDefault="00C34620" w:rsidP="006671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программ для детей с особыми возможностями здоровья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В МОУ ДО ЦДТ «Витязь» успешно реализуется комплекс мер по повышению доступности дополнительного образования для детей с ОВЗ: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- дополнительные общеобразовательные общеразвивающие программы</w:t>
      </w:r>
      <w:r w:rsidRPr="00C3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кружка «Солнышко»,</w:t>
      </w:r>
      <w:r w:rsidRPr="00C34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кружка «Юный художник», кружка «Умелая иголочка», кружка «Лукошко», театральной студии «Апельсин»;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психолого-педагогическое сопровождение педагога-психолога по коррекционно-развивающей программе «Страна чувств».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Программа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» (конструирование для детей с ограниченными возможностями здоровья» для детей 5-8 лет) направлена на обучение детей с ограниченными возможностями здоровья основам декоративно-прикладного творчества.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программа по диагностике и коррекции цветом и рисунком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является дифференцированной, занятия по коррекции проводят педагог дополнительного образования (направленность художественная) совместно с педагогом-психологом.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ополнительная программа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ОВЗ с нарушениями интеллекта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«Юный художник» позволяет расширить познавательные возможности ребенка с ОВЗ, обогащает его эмоциональную жизнь, делает доступными элементы творчества, развивает эстетическое воображение.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Дополнительная программа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«Рукодельница» 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для учащихся 4-6 классов специальной (коррекционной) школы 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и рассчитана на формирование навыков плетения из бумажной лозы. </w:t>
      </w:r>
    </w:p>
    <w:p w:rsidR="00C34620" w:rsidRPr="00C34620" w:rsidRDefault="00C34620" w:rsidP="00C3462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программа «</w:t>
      </w:r>
      <w:proofErr w:type="spellStart"/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>Изонить</w:t>
      </w:r>
      <w:proofErr w:type="spellEnd"/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>» для детей с ОВЗ составлена для обучающихся 7-11 лет и направлена на обучение детей основам вышивки по картону.</w:t>
      </w:r>
    </w:p>
    <w:p w:rsidR="00C34620" w:rsidRDefault="00C34620" w:rsidP="00A23A8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620">
        <w:rPr>
          <w:rFonts w:ascii="Times New Roman" w:eastAsia="Calibri" w:hAnsi="Times New Roman" w:cs="Times New Roman"/>
          <w:sz w:val="24"/>
          <w:szCs w:val="24"/>
        </w:rPr>
        <w:t>Программа «Рисую – оживляю» предполагает индивидуальные образовательные маршруты для детей с ОВЗ, что способствует развитию обучающихся в области мультипликации с применением информационных технологий, в соответствии с возрастными и индивидуальными особенностями и склонностями.</w:t>
      </w:r>
    </w:p>
    <w:p w:rsidR="00667146" w:rsidRPr="00C34620" w:rsidRDefault="00667146" w:rsidP="00A23A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A23A89" w:rsidP="00C34620">
      <w:pPr>
        <w:tabs>
          <w:tab w:val="left" w:pos="9072"/>
        </w:tabs>
        <w:spacing w:after="240" w:line="36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работа МОУ ДО ЦДТ «Витязь»</w:t>
      </w:r>
    </w:p>
    <w:p w:rsidR="00C34620" w:rsidRPr="00C34620" w:rsidRDefault="00C34620" w:rsidP="00A23A89">
      <w:pPr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36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 реализация программ и проектов учреждения: </w:t>
      </w:r>
    </w:p>
    <w:p w:rsidR="00C34620" w:rsidRPr="00C34620" w:rsidRDefault="00C34620" w:rsidP="0048602A">
      <w:pPr>
        <w:numPr>
          <w:ilvl w:val="0"/>
          <w:numId w:val="18"/>
        </w:numPr>
        <w:tabs>
          <w:tab w:val="left" w:pos="-142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«Образовательной программы МОУ ДО ЦДТ «Витязь»;</w:t>
      </w:r>
    </w:p>
    <w:p w:rsidR="00C34620" w:rsidRPr="00C34620" w:rsidRDefault="00C34620" w:rsidP="0048602A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городских тематических лагерей с дневной формой пребыванием детей «Волшебный остров», «Каникулы спортивного режима», «Территория - Лето»; </w:t>
      </w:r>
    </w:p>
    <w:p w:rsidR="00C34620" w:rsidRPr="00C34620" w:rsidRDefault="00C34620" w:rsidP="0048602A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общеразвивающих  программ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C34620" w:rsidRPr="00C34620" w:rsidRDefault="00C34620" w:rsidP="00A23A89">
      <w:pPr>
        <w:numPr>
          <w:ilvl w:val="0"/>
          <w:numId w:val="3"/>
        </w:numPr>
        <w:tabs>
          <w:tab w:val="left" w:pos="426"/>
          <w:tab w:val="left" w:pos="851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Корректировка программ и проектов: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«Концепции воспитательной системы МОУ ДО ЦДТ «Витязь» «Воспитание социализированной личности подростка»;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«Программы по патриотическому воспитанию «К России с любовью»;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«Программы социально-адаптивной деятельности педагогов МОУ ДО ЦДТ «Витязь» для детей-инвалидов и детей с ограниченными возможностями здоровья «Поверь в себя»; 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«Программы для детей с признаками одарённости: «Программа деятельности МОУ ДО ЦДТ «Витязь» по выявлению и развитию детей с признаками одарённости «Одарённые дети»; 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«Программы деятельности по профилактике безнадзорности, правонарушений и дорожно-транспортного травматизма несовершеннолетних»;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Плана работы по профилактике экстремизма и терроризма среди детей и подростков;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«Программы деятельности по формированию ЗОЖ, профилактике ПАВ»;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«Программа по профилактике агрессивного поведения обучающихся»;</w:t>
      </w:r>
    </w:p>
    <w:p w:rsidR="00C34620" w:rsidRPr="00C34620" w:rsidRDefault="00C34620" w:rsidP="0048602A">
      <w:pPr>
        <w:numPr>
          <w:ilvl w:val="0"/>
          <w:numId w:val="22"/>
        </w:numPr>
        <w:tabs>
          <w:tab w:val="left" w:pos="426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Программы деятельности с детьми, состоящими на учете в КДН и ЗП ТА Дзержинского района «Территория успеха»;</w:t>
      </w:r>
    </w:p>
    <w:p w:rsidR="00C34620" w:rsidRPr="00C34620" w:rsidRDefault="00C34620" w:rsidP="0048602A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851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Публикации и статьи о деятельности МОУ ДО ЦДТ «Витязь»; обобщение и распространение эффективного педагогического опыта: </w:t>
      </w:r>
    </w:p>
    <w:p w:rsidR="00C34620" w:rsidRPr="00C34620" w:rsidRDefault="00C34620" w:rsidP="0048602A">
      <w:pPr>
        <w:numPr>
          <w:ilvl w:val="0"/>
          <w:numId w:val="23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Публикация статьи «восстановительные технологии в работе педагога-психолога с детьми, находящимися в трудной жизненной ситуации» Прониной Н.Р.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Публикация статьи «модель методического сопровождения педагогов в </w:t>
      </w:r>
      <w:bookmarkStart w:id="0" w:name="_Hlk75252570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МОУ ДО ЦДТ «Витязь» </w:t>
      </w:r>
      <w:bookmarkEnd w:id="0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Сальниковой О.Д.</w:t>
      </w:r>
      <w:r w:rsidRPr="00C34620">
        <w:rPr>
          <w:rFonts w:ascii="BalticaC" w:eastAsia="Times New Roman" w:hAnsi="BalticaC" w:cs="Times New Roman"/>
          <w:sz w:val="19"/>
          <w:szCs w:val="24"/>
        </w:rPr>
        <w:t xml:space="preserve"> (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УДК 371.3 ББК 74.04 (2Рос) Н 35 Национальный проект «Образование»: актуальные аспекты, инновационные решения [Текст]: материалы </w:t>
      </w:r>
      <w:proofErr w:type="spellStart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межрегион</w:t>
      </w:r>
      <w:proofErr w:type="spell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. науч.-</w:t>
      </w:r>
      <w:proofErr w:type="spellStart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практ</w:t>
      </w:r>
      <w:proofErr w:type="spell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конф</w:t>
      </w:r>
      <w:proofErr w:type="spell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24-25 марта 2020 г./ Упр. образования Адм. г. Иванова, </w:t>
      </w:r>
      <w:proofErr w:type="spellStart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</w:t>
      </w:r>
      <w:proofErr w:type="spell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. бюджет. учреждение «Метод. центр в системе образования». – Иваново: Метод. центр в системе образования, 2020. – 402 с. ISBN 978-5-4386-1852-2)</w:t>
      </w:r>
    </w:p>
    <w:p w:rsidR="00C34620" w:rsidRPr="00C34620" w:rsidRDefault="00C34620" w:rsidP="0048602A">
      <w:pPr>
        <w:numPr>
          <w:ilvl w:val="0"/>
          <w:numId w:val="23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Публикация статьи «Опыт внедрения восстановительных технологий в воспитательный процесс МОУ ДО ЦДТ «Витязь» </w:t>
      </w:r>
      <w:bookmarkStart w:id="1" w:name="_Hlk75253053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Сальниковой О.Д.,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Прониной Н.Р. </w:t>
      </w:r>
      <w:bookmarkEnd w:id="1"/>
      <w:r w:rsidRPr="00C34620">
        <w:rPr>
          <w:rFonts w:ascii="Times New Roman" w:eastAsia="Times New Roman" w:hAnsi="Times New Roman" w:cs="Times New Roman"/>
          <w:sz w:val="24"/>
          <w:szCs w:val="24"/>
        </w:rPr>
        <w:t>в сборнике «Восстановительные практики в решении воспитательных задач современного образования»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[Текст] /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М.Ф.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Луканиной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. – Ярославль: Канцлер, 2020 – 296 с. (УДК 373 ББК 74.00 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ISBN 978-5-91730-996-5)</w:t>
      </w:r>
    </w:p>
    <w:p w:rsidR="00C34620" w:rsidRPr="00C34620" w:rsidRDefault="00C34620" w:rsidP="0048602A">
      <w:pPr>
        <w:numPr>
          <w:ilvl w:val="0"/>
          <w:numId w:val="23"/>
        </w:numPr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Публикация «</w:t>
      </w:r>
      <w:proofErr w:type="spellStart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Корркционно</w:t>
      </w:r>
      <w:proofErr w:type="spell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-развивающая программа по формированию познавательных процессов у детей 5-6 лет</w:t>
      </w:r>
      <w:r w:rsidRPr="00C34620">
        <w:rPr>
          <w:rFonts w:ascii="BalticaC" w:eastAsia="Times New Roman" w:hAnsi="BalticaC" w:cs="Times New Roman"/>
          <w:sz w:val="19"/>
          <w:szCs w:val="24"/>
        </w:rPr>
        <w:t xml:space="preserve"> 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Сальниковой О.Д., Прониной Н.Р. в сборнике «Развитие профессионального и личностного потенциала педагога-психолога: сборник материалов для молодых специалистов / под ред. Е.С. Бояровой, И.В. Серафимович. – Ярославль: ГАУ ДПО ЯО ИРО, 2020. – 130 с. – (Развитие кадрового потенциала).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УДК 373.24 ББК 74.1 Р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17  </w:t>
      </w:r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>ISBN</w:t>
      </w:r>
      <w:proofErr w:type="gramEnd"/>
      <w:r w:rsidRPr="00C34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978-5-907070-47-9</w:t>
      </w:r>
    </w:p>
    <w:p w:rsidR="00C34620" w:rsidRPr="00C34620" w:rsidRDefault="00C34620" w:rsidP="00A23A8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участие в работе региональных и муниципальных инновационных проектов:</w:t>
      </w:r>
    </w:p>
    <w:p w:rsidR="00C34620" w:rsidRPr="00C34620" w:rsidRDefault="00C34620" w:rsidP="0048602A">
      <w:pPr>
        <w:numPr>
          <w:ilvl w:val="0"/>
          <w:numId w:val="20"/>
        </w:numPr>
        <w:tabs>
          <w:tab w:val="left" w:pos="993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инновационный проект </w:t>
      </w:r>
      <w:r w:rsidRPr="00C34620">
        <w:rPr>
          <w:rFonts w:ascii="Times New Roman" w:eastAsia="Calibri" w:hAnsi="Times New Roman" w:cs="Times New Roman"/>
          <w:sz w:val="24"/>
          <w:szCs w:val="24"/>
        </w:rPr>
        <w:t>«Доступное дополнительное образование для детей с ограниченными возможностями здоровья»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; (с сентября 2020 г. по декабрь 2021 г.);</w:t>
      </w:r>
    </w:p>
    <w:p w:rsidR="00C34620" w:rsidRPr="00C34620" w:rsidRDefault="00C34620" w:rsidP="0048602A">
      <w:pPr>
        <w:numPr>
          <w:ilvl w:val="0"/>
          <w:numId w:val="20"/>
        </w:numPr>
        <w:tabs>
          <w:tab w:val="left" w:pos="993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региональный инновационный проект «Реализация эффективных воспитательных практик в региональной сети служб медиации»;</w:t>
      </w:r>
    </w:p>
    <w:p w:rsidR="00C34620" w:rsidRPr="00C34620" w:rsidRDefault="00C34620" w:rsidP="0048602A">
      <w:pPr>
        <w:numPr>
          <w:ilvl w:val="0"/>
          <w:numId w:val="20"/>
        </w:numPr>
        <w:tabs>
          <w:tab w:val="left" w:pos="0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творческая группа по теме «Организация внутрифирменного обучения»;</w:t>
      </w:r>
    </w:p>
    <w:p w:rsidR="00C34620" w:rsidRDefault="00C34620" w:rsidP="0048602A">
      <w:pPr>
        <w:numPr>
          <w:ilvl w:val="0"/>
          <w:numId w:val="20"/>
        </w:numPr>
        <w:tabs>
          <w:tab w:val="left" w:pos="0"/>
        </w:tabs>
        <w:spacing w:after="0" w:line="360" w:lineRule="auto"/>
        <w:ind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творческая группа по внедрению наставничества в МОУ ДО ЦДТ «Витязь».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b/>
          <w:sz w:val="24"/>
          <w:szCs w:val="24"/>
        </w:rPr>
        <w:t>Инновационные проекты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>С 2018 по 2020 годы в МОУ ДО ЦДТ «Витязь» активно развивается социально-значимая инновационная и проектная деятельность. Реализованы два проекта в рамках РИП. МОУ ДО ЦДТ «Витязь» является соисполнителем региональной инновационной площадки «Создание муниципальной модели внедрения восстановительных технологий в воспитательную деятельность образовательных организаций». Проект направлен на применение восстановительных технологий в деятельности образовательных организаций, что эффективно влияет на преодоление воспитательных трудностей, возникающих конфликтов, проблемных ситуаций морально-нравственного выбора и самоопределения обучающихся. Второй региональный инновационный проект - «</w:t>
      </w:r>
      <w:proofErr w:type="spellStart"/>
      <w:r w:rsidRPr="00667146">
        <w:rPr>
          <w:rFonts w:ascii="Times New Roman" w:eastAsia="Times New Roman" w:hAnsi="Times New Roman" w:cs="Times New Roman"/>
          <w:sz w:val="24"/>
          <w:szCs w:val="24"/>
        </w:rPr>
        <w:t>Мультикультурность</w:t>
      </w:r>
      <w:proofErr w:type="spellEnd"/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: компетентность современного человека». В составе группы ИРО </w:t>
      </w:r>
      <w:r w:rsidRPr="006671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этот </w:t>
      </w:r>
      <w:proofErr w:type="gramStart"/>
      <w:r w:rsidRPr="00667146">
        <w:rPr>
          <w:rFonts w:ascii="Times New Roman" w:eastAsia="Times New Roman" w:hAnsi="Times New Roman" w:cs="Times New Roman"/>
          <w:sz w:val="24"/>
          <w:szCs w:val="24"/>
        </w:rPr>
        <w:t>проект  предполагает</w:t>
      </w:r>
      <w:proofErr w:type="gramEnd"/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 разработку и апробацию внедряемой сотрудниками учреждения модели поликультурного образования, формирование методических материалов для педагогов.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В 2018/19 и 2019/20 учебных годах в учреждении действовала муниципальная </w:t>
      </w:r>
      <w:proofErr w:type="spellStart"/>
      <w:r w:rsidRPr="00667146">
        <w:rPr>
          <w:rFonts w:ascii="Times New Roman" w:eastAsia="Times New Roman" w:hAnsi="Times New Roman" w:cs="Times New Roman"/>
          <w:sz w:val="24"/>
          <w:szCs w:val="24"/>
        </w:rPr>
        <w:t>стажировочная</w:t>
      </w:r>
      <w:proofErr w:type="spellEnd"/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 площадка: «Создание условий для обучения детей с ОВЗ в ОО», целью которой было создание условий для развития способностей детей с ОВЗ. В основе работы в рамках МСП – формирование локальных нормативно-правовых актов, написание дополнительных общеобразовательных общеразвивающих программ для детей с ОВЗ, индивидуальных образовательных маршрутов, проведение семинаров для педагогов, формирование методических рекомендаций по организации деятельности на заданную тему.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Педагоги МОУ ДО ЦДТ «Витязь» работают с детьми с умственной отсталостью и интеллектуальными нарушениями, детьми-инвалидами, участвуют в реализации проекта «Поверь в себя». Проект «Поверь в себя» – это перспектива обучения, развития и адаптации детей с ограниченными возможностями здоровья в МОУ ДО ЦДТ «Витязь», а также в образовательном пространстве Дзержинского района г. Ярославля. В данном проекте выстраивается система психолого-педагогического сопровождения детей с ограниченными возможностями здоровья в дополнительном образовании, в которую входят следующие позиции: организация доступного образовательного пространства, подбор диагностических методик, ведение ребенка по индивидуальному образовательному маршруту, программа </w:t>
      </w:r>
      <w:proofErr w:type="spellStart"/>
      <w:r w:rsidRPr="00667146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сопровождения,  адаптированные общеобразовательные программы, активное включение родителей, формирование познавательных компетентностей у детей с ОВЗ в ходе занятий. В рамках проекта проводятся тренинги, консультации, обучающие занятия, праздники, мастер-классы, деловые игры, круглые столы и т.д.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>В 2019-2020 учебном году Центр стал участником МИП «Психолого-педагогическое сопровождение детей, находящихся на длительном лечении». Для осуществления работы был разработан план реализации проекта «Психолого-педагогическое сопровождение детей, находящихся на длительном лечении», единые подходы в организации и проведении работы в рамках проекта; встреча с организаторами проекта «</w:t>
      </w:r>
      <w:proofErr w:type="spellStart"/>
      <w:r w:rsidRPr="00667146">
        <w:rPr>
          <w:rFonts w:ascii="Times New Roman" w:eastAsia="Times New Roman" w:hAnsi="Times New Roman" w:cs="Times New Roman"/>
          <w:sz w:val="24"/>
          <w:szCs w:val="24"/>
        </w:rPr>
        <w:t>УчимЗнаем</w:t>
      </w:r>
      <w:proofErr w:type="spellEnd"/>
      <w:r w:rsidRPr="00667146">
        <w:rPr>
          <w:rFonts w:ascii="Times New Roman" w:eastAsia="Times New Roman" w:hAnsi="Times New Roman" w:cs="Times New Roman"/>
          <w:sz w:val="24"/>
          <w:szCs w:val="24"/>
        </w:rPr>
        <w:t>», нацеленного на создание полноценной образовательной среды в детских больницах для детей, находящихся на длительном лечении и в силу этого изолированных от обучения в обычных школах. Участие МОУ ДО ЦДТ «Витязь» в реализации данного проекта заключалось в создании методических разработок и реализации воспитательных событий, проведении тематических интерактивных программ, театрализованных представлений, организации досуга для детей, находящихся на длительном лечении в областной детской клинической больнице.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Особой значимостью обладает проект деятельности с детьми, состоящими на учете в Комиссии по делам несовершеннолетних и защите их прав Дзержинского района и  подростками Центра временного содержания несовершеннолетних правонарушителей «Территория успеха», что </w:t>
      </w:r>
      <w:r w:rsidRPr="0066714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предполагает: вовлечение обучающихся во внеурочную  деятельность и внеклассные мероприятия; снижение правонарушений среди несовершеннолетних, выработку коммуникативных навыков для адаптации в социуме и утверждения обучающихся, находящихся в трудной жизненной ситуации среди сверстников, повышение уровня воспитанности детей.</w:t>
      </w:r>
    </w:p>
    <w:p w:rsidR="00667146" w:rsidRPr="00667146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С 15 сентября 2020 года МОУ ДО ЦДТ «Витязь» – участник регионального проекта «Повышение доступности дополнительного образования для детей с ограниченными возможностями здоровья» в рамках гранта Президента РФ на развитие гражданского общества совместно с Государственным автономным учреждением дополнительного профессионального образования Ярославской области «Институт развития образования». Это осуществление комплекса исследований и мероприятий, обмен информацией, профессиональным опытом и технологиями работы по вопросам повышения доступности дополнительного образования для детей с ОВЗ. </w:t>
      </w:r>
    </w:p>
    <w:p w:rsidR="00667146" w:rsidRPr="00C34620" w:rsidRDefault="00667146" w:rsidP="0066714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146">
        <w:rPr>
          <w:rFonts w:ascii="Times New Roman" w:eastAsia="Times New Roman" w:hAnsi="Times New Roman" w:cs="Times New Roman"/>
          <w:sz w:val="24"/>
          <w:szCs w:val="24"/>
        </w:rPr>
        <w:t>30-31 марта 2021 года состоялся Фестиваль доступных программ дополнительного образования для детей с ограниченными возможностями здоровья «</w:t>
      </w:r>
      <w:proofErr w:type="gramStart"/>
      <w:r w:rsidRPr="00667146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proofErr w:type="gramEnd"/>
      <w:r w:rsidRPr="00667146">
        <w:rPr>
          <w:rFonts w:ascii="Times New Roman" w:eastAsia="Times New Roman" w:hAnsi="Times New Roman" w:cs="Times New Roman"/>
          <w:sz w:val="24"/>
          <w:szCs w:val="24"/>
        </w:rPr>
        <w:t xml:space="preserve"> и Я» в рамках проекта «Повышение доступности дополнительного образования детей с ограниченными возможностями здоровья», поддержанного Фондом Президентских грантов, на котором был представлен опыт МОУ ДО ЦДТ «Витязь» по реализации ДООП «Рисую – оживляю» с ИОМ для детей с ОВЗ. Были представлены практики организаций, участвующих в проекте «Повышение доступности дополнительного образования детей с ОВЗ». Экспертное сообщество в составе ученых, родителей, детей обсудили проблемы и ресурсы повышения доступности дополнительных общеобразовательных программ для детей </w:t>
      </w:r>
      <w:proofErr w:type="gramStart"/>
      <w:r w:rsidRPr="00667146">
        <w:rPr>
          <w:rFonts w:ascii="Times New Roman" w:eastAsia="Times New Roman" w:hAnsi="Times New Roman" w:cs="Times New Roman"/>
          <w:sz w:val="24"/>
          <w:szCs w:val="24"/>
        </w:rPr>
        <w:t>с особыми образовательным потребностями</w:t>
      </w:r>
      <w:proofErr w:type="gramEnd"/>
      <w:r w:rsidRPr="00667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620" w:rsidRPr="00C34620" w:rsidRDefault="00A23A89" w:rsidP="00C34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 xml:space="preserve">. Анализ педагогических кадров </w:t>
      </w:r>
      <w:r w:rsidR="00C34620" w:rsidRPr="00C34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ДО ЦДТ «Витязь»</w:t>
      </w:r>
    </w:p>
    <w:p w:rsidR="00C34620" w:rsidRPr="00C34620" w:rsidRDefault="00C34620" w:rsidP="00A23A89">
      <w:pPr>
        <w:tabs>
          <w:tab w:val="left" w:pos="1369"/>
        </w:tabs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 МОУ ДО ЦДТ «Витязь» работает творческий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с обучающимися взаимодействуют педагоги дополнительного образования, педагоги-организаторы, методист, педагог - психолог, учебно-вспомогательный персонал.</w:t>
      </w:r>
    </w:p>
    <w:p w:rsidR="00C34620" w:rsidRPr="00C34620" w:rsidRDefault="00C34620" w:rsidP="00C34620">
      <w:pPr>
        <w:tabs>
          <w:tab w:val="left" w:pos="1369"/>
        </w:tabs>
        <w:spacing w:after="0" w:line="360" w:lineRule="auto"/>
        <w:ind w:right="119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p w:rsidR="00C34620" w:rsidRPr="00C34620" w:rsidRDefault="00C34620" w:rsidP="00667146">
      <w:pPr>
        <w:tabs>
          <w:tab w:val="left" w:pos="1369"/>
        </w:tabs>
        <w:spacing w:after="0" w:line="360" w:lineRule="auto"/>
        <w:ind w:right="119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tbl>
      <w:tblPr>
        <w:tblW w:w="88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2976"/>
        <w:gridCol w:w="36"/>
      </w:tblGrid>
      <w:tr w:rsidR="00C34620" w:rsidRPr="00C34620" w:rsidTr="00AB5A34">
        <w:trPr>
          <w:trHeight w:val="280"/>
          <w:jc w:val="center"/>
        </w:trPr>
        <w:tc>
          <w:tcPr>
            <w:tcW w:w="5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штатной единицы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штатных</w:t>
            </w:r>
          </w:p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137"/>
          <w:jc w:val="center"/>
        </w:trPr>
        <w:tc>
          <w:tcPr>
            <w:tcW w:w="5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142"/>
          <w:jc w:val="center"/>
        </w:trPr>
        <w:tc>
          <w:tcPr>
            <w:tcW w:w="5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75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78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в том числе: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78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78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78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80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педагоги-психологи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80"/>
          <w:jc w:val="center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80"/>
          <w:jc w:val="center"/>
        </w:trPr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4620" w:rsidRPr="00C34620" w:rsidTr="00AB5A34">
        <w:trPr>
          <w:trHeight w:val="280"/>
          <w:jc w:val="center"/>
        </w:trPr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4620" w:rsidRPr="00C34620" w:rsidRDefault="00C34620" w:rsidP="00C346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" w:type="dxa"/>
            <w:vAlign w:val="bottom"/>
          </w:tcPr>
          <w:p w:rsidR="00C34620" w:rsidRPr="00C34620" w:rsidRDefault="00C34620" w:rsidP="00C346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Женщины составляют 92% от общей численности педагогических кадров и 8% - мужчины. Основная часть (66%) педагогических работников находятся в возрасте от 35 лет и старше: </w:t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00232D" wp14:editId="73527805">
            <wp:extent cx="5292725" cy="2277110"/>
            <wp:effectExtent l="0" t="0" r="317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D34FA1" wp14:editId="6EA2980C">
            <wp:extent cx="5588000" cy="3733165"/>
            <wp:effectExtent l="0" t="0" r="12700" b="6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both"/>
        <w:rPr>
          <w:rFonts w:ascii="BalticaC" w:eastAsia="Times New Roman" w:hAnsi="BalticaC" w:cs="Times New Roman"/>
          <w:sz w:val="26"/>
          <w:szCs w:val="26"/>
        </w:rPr>
      </w:pPr>
      <w:r w:rsidRPr="00C34620">
        <w:rPr>
          <w:rFonts w:ascii="BalticaC" w:eastAsia="Times New Roman" w:hAnsi="BalticaC" w:cs="Times New Roman"/>
          <w:sz w:val="26"/>
          <w:szCs w:val="26"/>
        </w:rPr>
        <w:lastRenderedPageBreak/>
        <w:t xml:space="preserve"> </w:t>
      </w:r>
      <w:r w:rsidRPr="00C346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AFE5EA" wp14:editId="6D142F07">
            <wp:extent cx="5191125" cy="3400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/>
        <w:jc w:val="both"/>
        <w:rPr>
          <w:rFonts w:ascii="BalticaC" w:eastAsia="Times New Roman" w:hAnsi="BalticaC" w:cs="Times New Roman"/>
          <w:sz w:val="26"/>
          <w:szCs w:val="26"/>
        </w:rPr>
      </w:pPr>
      <w:r w:rsidRPr="00C34620">
        <w:rPr>
          <w:rFonts w:ascii="BalticaC" w:eastAsia="Times New Roman" w:hAnsi="BalticaC" w:cs="Times New Roman"/>
          <w:sz w:val="26"/>
          <w:szCs w:val="26"/>
        </w:rPr>
        <w:t xml:space="preserve">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Необходимо отметить стабильность педагогического коллектива в МОУ ДО ЦДТ «Витязь». Особенностью кадрового состава является небольшой процент совместителей (15%) из числа педагогических работников, что определяет низкий уровень текучести кадров.</w:t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Все педагоги имеют квалификационные категории, из них высшую и первую – около 70% от общего количества педагогических работников.</w:t>
      </w:r>
    </w:p>
    <w:p w:rsidR="00C34620" w:rsidRPr="00C34620" w:rsidRDefault="00C34620" w:rsidP="00C34620">
      <w:pPr>
        <w:tabs>
          <w:tab w:val="left" w:pos="709"/>
        </w:tabs>
        <w:spacing w:after="0" w:line="360" w:lineRule="auto"/>
        <w:ind w:left="-284" w:right="1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ind w:right="-16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5D0479" wp14:editId="1D816336">
            <wp:extent cx="5759450" cy="3857625"/>
            <wp:effectExtent l="0" t="0" r="1270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3A89" w:rsidRDefault="00A23A89" w:rsidP="00C34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667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Повышение квалификации педагогических и административных работников за отчетный период:</w:t>
      </w:r>
    </w:p>
    <w:p w:rsidR="00C34620" w:rsidRPr="00C34620" w:rsidRDefault="00C34620" w:rsidP="00C34620">
      <w:pPr>
        <w:tabs>
          <w:tab w:val="left" w:pos="1369"/>
        </w:tabs>
        <w:spacing w:after="0" w:line="36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В МОУ ДО ЦДТ «Витязь» действует система постоянной подготовки и повышения квалификации кадров. В учреждении существует внутрифирменное обучение, 1-2 раза в месяц проходят методические советы.  Инновационные процессы в сфере образования требуют постоянной работы над повышением уровня подготовленности педагогов; готовности работать в новых меняющихся условиях.  </w:t>
      </w:r>
    </w:p>
    <w:p w:rsidR="00C34620" w:rsidRPr="00C34620" w:rsidRDefault="00C34620" w:rsidP="00C34620">
      <w:pPr>
        <w:tabs>
          <w:tab w:val="left" w:pos="136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Кроме того, педагоги участвуют в методических семинарах, конференциях по вопросам организации обучения, обмениваются творческим опытом, посещают открытые занятия коллег, существует практика наставничества. </w:t>
      </w:r>
    </w:p>
    <w:p w:rsidR="00C34620" w:rsidRPr="00C34620" w:rsidRDefault="00C34620" w:rsidP="00C34620">
      <w:pPr>
        <w:tabs>
          <w:tab w:val="left" w:pos="13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C7CC83" wp14:editId="16FD726B">
            <wp:extent cx="5940425" cy="2701290"/>
            <wp:effectExtent l="0" t="0" r="3175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4620" w:rsidRPr="00C34620" w:rsidRDefault="00C34620" w:rsidP="00C34620">
      <w:pPr>
        <w:tabs>
          <w:tab w:val="left" w:pos="136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tabs>
          <w:tab w:val="left" w:pos="13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Default="00C34620" w:rsidP="00C34620">
      <w:pPr>
        <w:tabs>
          <w:tab w:val="left" w:pos="13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ежегодно в среднем 20 % педагогов проходят разнообразную курсовую подготовку. В результате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появились  новые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в программах педагогов, новые технологии и формы организации образовательного процесса.</w:t>
      </w:r>
    </w:p>
    <w:p w:rsidR="00E92E56" w:rsidRPr="00E92E56" w:rsidRDefault="00E92E56" w:rsidP="00E92E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56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Высокие личные, коллективные достижения педагогических работников учреждения на </w:t>
      </w:r>
      <w:proofErr w:type="gramStart"/>
      <w:r w:rsidRPr="00E92E56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соревнованиях,   </w:t>
      </w:r>
      <w:proofErr w:type="gramEnd"/>
      <w:r w:rsidRPr="00E92E56">
        <w:rPr>
          <w:rFonts w:ascii="Times New Roman" w:eastAsia="Times New Roman" w:hAnsi="Times New Roman" w:cs="Times New Roman"/>
          <w:b/>
          <w:sz w:val="24"/>
          <w:szCs w:val="24"/>
        </w:rPr>
        <w:t xml:space="preserve">    фестивалях, конкурсах различного уровня за отчетный период (только призовые места):</w:t>
      </w: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268"/>
        <w:gridCol w:w="1844"/>
      </w:tblGrid>
      <w:tr w:rsidR="00E92E56" w:rsidRPr="00E92E56" w:rsidTr="00E92E56">
        <w:trPr>
          <w:trHeight w:val="127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2E56" w:rsidRPr="00E92E56" w:rsidRDefault="00E92E56" w:rsidP="00E92E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мероприятия, место проведения, дата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2E56" w:rsidRPr="00E92E56" w:rsidTr="00E92E56">
        <w:trPr>
          <w:trHeight w:val="70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по английскому языку «Основы современного </w:t>
            </w: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педагогов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92E56" w:rsidRPr="00E92E56" w:rsidTr="00E92E56">
        <w:trPr>
          <w:trHeight w:val="80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XI Всероссийский педагогический конкурс «</w:t>
            </w: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подход», работа «Автомобиль для робота»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Т.С.</w:t>
            </w:r>
          </w:p>
        </w:tc>
        <w:tc>
          <w:tcPr>
            <w:tcW w:w="2268" w:type="dxa"/>
            <w:vMerge w:val="restart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92E56" w:rsidRPr="00E92E56" w:rsidTr="00E92E56">
        <w:trPr>
          <w:trHeight w:val="80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Восьмой Всероссийский Открытый конкурс программ и методических материалов организаций отдыха детей и их оздоровления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92E56" w:rsidRPr="00E92E56" w:rsidTr="00E92E56">
        <w:trPr>
          <w:trHeight w:val="80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профессиональный конкурс «Арктур»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</w:t>
            </w:r>
          </w:p>
          <w:p w:rsidR="00E92E56" w:rsidRPr="00E92E56" w:rsidRDefault="00E92E56" w:rsidP="00E9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Свидетельства участников</w:t>
            </w:r>
          </w:p>
        </w:tc>
      </w:tr>
      <w:tr w:rsidR="00E92E56" w:rsidRPr="00E92E56" w:rsidTr="00E92E56">
        <w:trPr>
          <w:trHeight w:val="26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конкурса «Российская организация высокой социальной эффективности» в номинации «За развитие кадрового потенциала в организациях непроизводственной сферы»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Белугина М.С.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 А.А.</w:t>
            </w:r>
          </w:p>
        </w:tc>
        <w:tc>
          <w:tcPr>
            <w:tcW w:w="2268" w:type="dxa"/>
            <w:vMerge w:val="restart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92E56" w:rsidRPr="00E92E56" w:rsidTr="00E92E56">
        <w:trPr>
          <w:trHeight w:val="111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наставников и молодых педагогов Ярославской области «Формула профессионального успеха»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О.Д.,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92E56" w:rsidRPr="00E92E56" w:rsidTr="00E92E56">
        <w:trPr>
          <w:trHeight w:val="111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разработок (программ, проектов, уроков, занятий) среди педагогических работников ОО «Народы России единством сильны»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</w:t>
            </w:r>
          </w:p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Свидетельства участников</w:t>
            </w:r>
          </w:p>
        </w:tc>
      </w:tr>
      <w:tr w:rsidR="00E92E56" w:rsidRPr="00E92E56" w:rsidTr="00E92E56">
        <w:trPr>
          <w:trHeight w:val="1113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материалов организаторов волонтерской деятельности ЯО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Ю.Е.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E92E56" w:rsidRPr="00E92E56" w:rsidTr="00E92E56">
        <w:trPr>
          <w:trHeight w:val="489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«Российская организация высокой социальной эффективности», муниципальный этап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  <w:vMerge w:val="restart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92E56" w:rsidRPr="00E92E56" w:rsidTr="00E92E56">
        <w:trPr>
          <w:trHeight w:val="400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 программ</w:t>
            </w:r>
            <w:proofErr w:type="gram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антидеструктивного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Н. Р.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92E56" w:rsidRPr="00E92E56" w:rsidTr="00E92E56">
        <w:trPr>
          <w:trHeight w:val="489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разработок молодых педагогов-психологов «Психолог будущего»</w:t>
            </w: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Н. Р.</w:t>
            </w: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92E56" w:rsidRPr="00E92E56" w:rsidTr="00E92E56">
        <w:trPr>
          <w:trHeight w:val="489"/>
        </w:trPr>
        <w:tc>
          <w:tcPr>
            <w:tcW w:w="567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</w:t>
            </w: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 «Воспитать Человека»</w:t>
            </w:r>
          </w:p>
        </w:tc>
        <w:tc>
          <w:tcPr>
            <w:tcW w:w="2126" w:type="dxa"/>
          </w:tcPr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 Е.В.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О.Д.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Проворова</w:t>
            </w:r>
            <w:proofErr w:type="spellEnd"/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92E56" w:rsidRPr="00E92E56" w:rsidRDefault="00E92E56" w:rsidP="00E92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Ю.Е.</w:t>
            </w:r>
          </w:p>
          <w:p w:rsidR="00E92E56" w:rsidRPr="00E92E56" w:rsidRDefault="00E92E56" w:rsidP="00E9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44" w:type="dxa"/>
          </w:tcPr>
          <w:p w:rsidR="00E92E56" w:rsidRPr="00E92E56" w:rsidRDefault="00E92E56" w:rsidP="00E92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</w:tbl>
    <w:p w:rsidR="00E92E56" w:rsidRPr="00C34620" w:rsidRDefault="00E92E56" w:rsidP="00C34620">
      <w:pPr>
        <w:tabs>
          <w:tab w:val="left" w:pos="13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A23A89" w:rsidP="00C34620">
      <w:pPr>
        <w:tabs>
          <w:tab w:val="left" w:pos="1369"/>
        </w:tabs>
        <w:spacing w:after="0" w:line="360" w:lineRule="auto"/>
        <w:ind w:right="-23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контингента воспитанников</w:t>
      </w:r>
    </w:p>
    <w:p w:rsidR="00C34620" w:rsidRPr="00C34620" w:rsidRDefault="00C34620" w:rsidP="00C3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наблюдается увеличение общего количества обучающихся - на 12 %, общего количества групп на - 14% и общего количества творческих объединений – на 10 %.</w:t>
      </w:r>
    </w:p>
    <w:p w:rsidR="00C34620" w:rsidRPr="00C34620" w:rsidRDefault="00C34620" w:rsidP="00C34620">
      <w:pPr>
        <w:spacing w:after="0" w:line="235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BalticaC" w:eastAsia="Times New Roman" w:hAnsi="BalticaC" w:cs="Times New Roman"/>
          <w:noProof/>
          <w:sz w:val="19"/>
          <w:szCs w:val="24"/>
        </w:rPr>
        <w:drawing>
          <wp:inline distT="0" distB="0" distL="0" distR="0" wp14:anchorId="141B2886" wp14:editId="70EE5240">
            <wp:extent cx="5940425" cy="2552700"/>
            <wp:effectExtent l="0" t="0" r="3175" b="0"/>
            <wp:docPr id="13" name="Объект 5"/>
            <wp:cNvGraphicFramePr>
              <a:graphicFrameLocks xmlns:a="http://schemas.openxmlformats.org/drawingml/2006/main" noGrp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Rot="1" noChangeAspect="1" noMove="1" noResize="1" noEditPoints="1" noAdjustHandles="1" noChangeArrowheads="1" noChangeShapeType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20" w:rsidRPr="00C34620" w:rsidRDefault="00C34620" w:rsidP="00C34620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235" w:lineRule="auto"/>
        <w:ind w:right="-1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ind w:right="-1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В списочном составе учреждения имеются: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Воспитанники детских домов, школ-интернатов</w:t>
      </w:r>
      <w:r w:rsidRPr="00C34620">
        <w:rPr>
          <w:rFonts w:ascii="BalticaC" w:eastAsia="Times New Roman" w:hAnsi="BalticaC" w:cs="Times New Roman"/>
          <w:sz w:val="19"/>
          <w:szCs w:val="24"/>
        </w:rPr>
        <w:t xml:space="preserve"> (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школа-интернат № 8 - 91);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Обучающиеся, состоящие на учете в КДН и ЗП, ОДН УВД (1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7);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Дети из семей, находящихся в трудной жизненной ситуации (</w:t>
      </w: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7);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Дети – инвалиды (9);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 отклонением в развитии (91);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Слабослышащих (1);</w:t>
      </w:r>
    </w:p>
    <w:p w:rsidR="00C34620" w:rsidRPr="00C34620" w:rsidRDefault="00C34620" w:rsidP="00C34620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 нарушением интеллекта (91).</w:t>
      </w:r>
    </w:p>
    <w:p w:rsidR="00C34620" w:rsidRPr="00C34620" w:rsidRDefault="00C34620" w:rsidP="00C34620">
      <w:pPr>
        <w:spacing w:after="0" w:line="235" w:lineRule="auto"/>
        <w:ind w:left="-567"/>
        <w:jc w:val="center"/>
        <w:rPr>
          <w:rFonts w:ascii="BalticaC" w:eastAsia="Times New Roman" w:hAnsi="BalticaC" w:cs="Times New Roman"/>
          <w:b/>
          <w:sz w:val="26"/>
          <w:szCs w:val="26"/>
        </w:rPr>
      </w:pPr>
      <w:r w:rsidRPr="00C34620">
        <w:rPr>
          <w:rFonts w:ascii="BalticaC" w:eastAsia="Times New Roman" w:hAnsi="BalticaC" w:cs="Times New Roman"/>
          <w:b/>
          <w:noProof/>
          <w:sz w:val="26"/>
          <w:szCs w:val="26"/>
        </w:rPr>
        <w:lastRenderedPageBreak/>
        <w:drawing>
          <wp:inline distT="0" distB="0" distL="0" distR="0" wp14:anchorId="01D65C96" wp14:editId="17AA995F">
            <wp:extent cx="6324600" cy="40100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4620" w:rsidRPr="00C34620" w:rsidRDefault="00C34620" w:rsidP="00C34620">
      <w:pPr>
        <w:spacing w:after="0" w:line="360" w:lineRule="auto"/>
        <w:ind w:right="-284" w:hanging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CA91CE" wp14:editId="24485079">
            <wp:extent cx="5921375" cy="3914775"/>
            <wp:effectExtent l="0" t="0" r="317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4620" w:rsidRPr="00C34620" w:rsidRDefault="00C34620" w:rsidP="00C346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       С каждым годом уменьшается количество обучающихся, осваивающих образовательные программы на базе МОУ средних общеобразовательных школ Дзержинского района.</w:t>
      </w:r>
    </w:p>
    <w:p w:rsidR="00531B02" w:rsidRDefault="00531B02" w:rsidP="00C346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02" w:rsidRDefault="00531B02" w:rsidP="00C346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02" w:rsidRDefault="00531B02" w:rsidP="00C346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02" w:rsidRDefault="00531B02" w:rsidP="00C346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A23A89" w:rsidP="00C346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>. Обеспечение досуга обучающихся</w:t>
      </w:r>
    </w:p>
    <w:p w:rsidR="00C34620" w:rsidRPr="00C34620" w:rsidRDefault="00C34620" w:rsidP="00C34620">
      <w:pPr>
        <w:widowControl w:val="0"/>
        <w:tabs>
          <w:tab w:val="left" w:pos="1080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Досуговая деятельность в МОУ ЦДТ «Витязь» осуществляется на основе программ деятельности   педагогов-организаторов организационно-массового отдела. </w:t>
      </w:r>
      <w:proofErr w:type="gramStart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 используются</w:t>
      </w:r>
      <w:proofErr w:type="gramEnd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виды организации досуга детей:</w:t>
      </w: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воспитательных мероприятий, игр, массовых дел внутри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МОУ ДО ЦДТ «Витязь»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коллективов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МОУ ДО ЦДТ «Витязь»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массовых мероприятиях района, города, области;</w:t>
      </w: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- благотворительная деятельность;</w:t>
      </w: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оздоровительных и тематических лагерей в каникулярное время.</w:t>
      </w:r>
    </w:p>
    <w:p w:rsidR="00C34620" w:rsidRPr="00C34620" w:rsidRDefault="00C34620" w:rsidP="00C3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В течение длительного времени учреждение  является организатором и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соорганизатором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городских массовых мероприятий: открытие  Дней толерантности в Ярославле, Фестиваля добрых дел, выездного сбора актива старшеклассников «Я-АС», выездного сбора актива старшеклассников «Дети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Ярославии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>», выставки «Пасхальная радость», выставки – конкурса прикладного творчества для дошкольников «Я - Сам», Фестиваля по каллиграфии «Гусиное перо», социально-творческой акции «Нарисуем Мир», посвященной дню солидарности в борьбе с терроризмом. Воспитательная работа ведется по различным направлениям: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43F41F" wp14:editId="1AF90BA7">
            <wp:extent cx="6381750" cy="43529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4620" w:rsidRPr="00C34620" w:rsidRDefault="00C34620" w:rsidP="00C346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 </w:t>
      </w:r>
    </w:p>
    <w:p w:rsidR="00C34620" w:rsidRPr="00C34620" w:rsidRDefault="00C34620" w:rsidP="00B46D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учреждением мероприятий городского уровня:</w:t>
      </w:r>
    </w:p>
    <w:p w:rsidR="00C34620" w:rsidRPr="00C34620" w:rsidRDefault="00C34620" w:rsidP="00C34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410"/>
        <w:gridCol w:w="1984"/>
      </w:tblGrid>
      <w:tr w:rsidR="00C34620" w:rsidRPr="00C34620" w:rsidTr="00E43DEC">
        <w:trPr>
          <w:trHeight w:val="592"/>
        </w:trPr>
        <w:tc>
          <w:tcPr>
            <w:tcW w:w="851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34620" w:rsidRPr="00C34620" w:rsidTr="00E43DEC">
        <w:trPr>
          <w:trHeight w:val="865"/>
        </w:trPr>
        <w:tc>
          <w:tcPr>
            <w:tcW w:w="851" w:type="dxa"/>
          </w:tcPr>
          <w:p w:rsidR="00C34620" w:rsidRPr="00C34620" w:rsidRDefault="00C34620" w:rsidP="00C34620">
            <w:pPr>
              <w:ind w:left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дистанционного городского конкурса декоративно- прикладного и изобразительного творчества «Пасхальная радость».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C34620" w:rsidRPr="00C34620" w:rsidRDefault="00531B02" w:rsidP="00531B02">
            <w:pPr>
              <w:spacing w:after="0" w:line="240" w:lineRule="auto"/>
              <w:ind w:right="1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34620"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34620" w:rsidRPr="00C34620" w:rsidTr="00E43DEC">
        <w:trPr>
          <w:trHeight w:val="548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выездной сбор актива старшеклассников муниципальных образовательных учреждений 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50</w:t>
            </w:r>
          </w:p>
        </w:tc>
      </w:tr>
      <w:tr w:rsidR="00C34620" w:rsidRPr="00C34620" w:rsidTr="00E43DEC">
        <w:trPr>
          <w:trHeight w:val="548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фестиваль- конкурс детского и юношеского творчества «Поверь в себя!» для детей с ОВЗ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91</w:t>
            </w:r>
          </w:p>
        </w:tc>
      </w:tr>
      <w:tr w:rsidR="00C34620" w:rsidRPr="00C34620" w:rsidTr="00E43DEC">
        <w:trPr>
          <w:trHeight w:val="362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благотворительная акция «Открытка учителю»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C34620" w:rsidRPr="00C34620" w:rsidRDefault="00C34620" w:rsidP="00C3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20" w:rsidRPr="00C34620" w:rsidTr="00E43DEC">
        <w:trPr>
          <w:trHeight w:val="548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дистанционный городской фестиваль- конкурс по каллиграфии «Гусиное перо».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Кочнов А.А.</w:t>
            </w: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</w:t>
            </w:r>
          </w:p>
        </w:tc>
      </w:tr>
      <w:tr w:rsidR="00C34620" w:rsidRPr="00C34620" w:rsidTr="00E43DEC">
        <w:trPr>
          <w:trHeight w:val="548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городской фестиваль- конкурс творческого мастерства педагогических </w:t>
            </w:r>
            <w:proofErr w:type="gram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 муниципальных</w:t>
            </w:r>
            <w:proofErr w:type="gram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города Ярославля «Мастер- Ас». 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246</w:t>
            </w:r>
          </w:p>
        </w:tc>
      </w:tr>
      <w:tr w:rsidR="00C34620" w:rsidRPr="00C34620" w:rsidTr="00E43DEC">
        <w:trPr>
          <w:trHeight w:val="548"/>
        </w:trPr>
        <w:tc>
          <w:tcPr>
            <w:tcW w:w="851" w:type="dxa"/>
          </w:tcPr>
          <w:p w:rsidR="00C34620" w:rsidRPr="00C34620" w:rsidRDefault="00C34620" w:rsidP="00C34620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дистанционный конкурс профессионального </w:t>
            </w:r>
            <w:proofErr w:type="gram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 педагогов</w:t>
            </w:r>
            <w:proofErr w:type="gram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-организаторов образовательных организаций города Ярославля «Профессиональный триумф». </w:t>
            </w:r>
          </w:p>
        </w:tc>
        <w:tc>
          <w:tcPr>
            <w:tcW w:w="2410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C34620" w:rsidRPr="00C34620" w:rsidRDefault="00C34620" w:rsidP="00C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20">
              <w:rPr>
                <w:rFonts w:ascii="Times New Roman" w:eastAsia="Times New Roman" w:hAnsi="Times New Roman" w:cs="Times New Roman"/>
                <w:sz w:val="24"/>
                <w:szCs w:val="24"/>
              </w:rPr>
              <w:t>8 из семи ОУ</w:t>
            </w:r>
          </w:p>
        </w:tc>
      </w:tr>
    </w:tbl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620" w:rsidRPr="00C34620" w:rsidRDefault="00C34620" w:rsidP="00C34620">
      <w:pPr>
        <w:spacing w:after="0" w:line="23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Таблица 4</w:t>
      </w:r>
    </w:p>
    <w:p w:rsidR="005E2D3F" w:rsidRPr="005E2D3F" w:rsidRDefault="005E2D3F" w:rsidP="005E2D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3F">
        <w:rPr>
          <w:rFonts w:ascii="Times New Roman" w:eastAsia="Times New Roman" w:hAnsi="Times New Roman" w:cs="Times New Roman"/>
          <w:b/>
          <w:sz w:val="24"/>
          <w:szCs w:val="24"/>
        </w:rPr>
        <w:t>Мероприятия, проведенные учреждением за отчетный период:</w:t>
      </w: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8"/>
        <w:gridCol w:w="186"/>
        <w:gridCol w:w="272"/>
        <w:gridCol w:w="3653"/>
        <w:gridCol w:w="1984"/>
      </w:tblGrid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направление</w:t>
            </w:r>
          </w:p>
        </w:tc>
      </w:tr>
      <w:tr w:rsidR="005E2D3F" w:rsidRPr="005E2D3F" w:rsidTr="0048602A">
        <w:trPr>
          <w:trHeight w:val="990"/>
        </w:trPr>
        <w:tc>
          <w:tcPr>
            <w:tcW w:w="4308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патриотическому воспитанию: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rPr>
          <w:trHeight w:val="1397"/>
        </w:trPr>
        <w:tc>
          <w:tcPr>
            <w:tcW w:w="4308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онлайн- лагеря «Герои 21 века»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проведение конкурсной шоу- программы «Герои 21 века» для учащихся МОУ СШ № 11, 4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и проведение онлайн- концерта «Защитникам отечества»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4.Организация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72933367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акции-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 моя Россия», приуроченной к празднованию Дня принятия Декларации о государственном суверенитете Российской Федерации</w:t>
            </w:r>
            <w:bookmarkEnd w:id="2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№ 01-05/456 от 27.05.2021 г.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и проведение конкурса изобразительного творчества «Родные просторы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приуроченного ко Дню России 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15.02- 19.02.2021 г. Официальное сообщество «Познавательные онлайн-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каникулы»  в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сети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19.02.2021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10.06.2021 г.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Плоощадка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Колеса обозрения «Золотое кольцо»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02.06- 15.06.2021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40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26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973 просмотра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1139  обучающихся  (44 %)</w:t>
            </w:r>
          </w:p>
        </w:tc>
      </w:tr>
      <w:tr w:rsidR="005E2D3F" w:rsidRPr="005E2D3F" w:rsidTr="0048602A">
        <w:tc>
          <w:tcPr>
            <w:tcW w:w="4308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в 2019-20 уч.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 новых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мемориальных объектов в здании и на территории ОУ (мемориальные доски, памятники) и работа с ними 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название, место расположения, дата открытия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состояние, использование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у ОУ нового шефского объекта (на другой территории).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Краеведческое направление</w:t>
            </w:r>
          </w:p>
        </w:tc>
      </w:tr>
      <w:tr w:rsidR="005E2D3F" w:rsidRPr="005E2D3F" w:rsidTr="0048602A">
        <w:trPr>
          <w:trHeight w:val="1051"/>
        </w:trPr>
        <w:tc>
          <w:tcPr>
            <w:tcW w:w="4494" w:type="dxa"/>
            <w:gridSpan w:val="2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краеведческому воспитанию:</w:t>
            </w: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AB5A3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rPr>
          <w:trHeight w:val="2625"/>
        </w:trPr>
        <w:tc>
          <w:tcPr>
            <w:tcW w:w="4494" w:type="dxa"/>
            <w:gridSpan w:val="2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игры- викторины «Космическое путешествие» для обучающихся объединения «Палитра»</w:t>
            </w:r>
          </w:p>
          <w:p w:rsidR="005E2D3F" w:rsidRPr="005E2D3F" w:rsidRDefault="005E2D3F" w:rsidP="00AB5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AB5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проведение игровой программы «Приглашает космодром» для обучающихся ДОС «Ладошки», 2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5E2D3F" w:rsidRPr="005E2D3F" w:rsidRDefault="005E2D3F" w:rsidP="00AB5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и проведение открытого онлайн- конкурса декоративно- прикладного и изобразительного творчества «Парад планет»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5E2D3F" w:rsidRPr="005E2D3F" w:rsidRDefault="005E2D3F" w:rsidP="00AB5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 г. МОУ ДО ЦДТ «Витязь»</w:t>
            </w:r>
          </w:p>
          <w:p w:rsidR="005E2D3F" w:rsidRPr="005E2D3F" w:rsidRDefault="005E2D3F" w:rsidP="00AB5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10.04.2021 г. МОУ ДО ЦДТ «Витязь»</w:t>
            </w: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02.04- 14.04.2021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18 чел</w:t>
            </w:r>
          </w:p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17 чел</w:t>
            </w:r>
          </w:p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894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929     обучающихся  (36 %)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</w:tr>
      <w:tr w:rsidR="005E2D3F" w:rsidRPr="005E2D3F" w:rsidTr="0048602A">
        <w:tc>
          <w:tcPr>
            <w:tcW w:w="4494" w:type="dxa"/>
            <w:gridSpan w:val="2"/>
            <w:shd w:val="clear" w:color="auto" w:fill="auto"/>
          </w:tcPr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1.Открытый дистанционный конкурс фотографий «Грибная пора»</w:t>
            </w:r>
          </w:p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и проведение конкурсной программы «Весенний букет» для обучающихся объединения «Палитра»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и проведение праздника птиц для ДОС «Ладошки»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и проведение открытого дистанционного конкурса фотографий «Пернатая радость»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15.09- 30.09.2020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22.03- 01.04.2021 г. . 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 чел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19 чел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395 чел</w:t>
            </w:r>
          </w:p>
        </w:tc>
      </w:tr>
      <w:tr w:rsidR="005E2D3F" w:rsidRPr="005E2D3F" w:rsidTr="0048602A">
        <w:tc>
          <w:tcPr>
            <w:tcW w:w="4494" w:type="dxa"/>
            <w:gridSpan w:val="2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Общее: 840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</w:t>
            </w:r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840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обуч</w:t>
            </w:r>
            <w:proofErr w:type="spellEnd"/>
            <w:r w:rsidR="00AB5A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(32,5 %)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Гражданско-правовое направление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гражданско-правовому воспитанию: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торжественной церемонии вручения паспортов юным гражданам РФ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и проведение торжественной церемонии вручения паспортов юным гражданам РФ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и проведение торжественной церемонии вручения паспортов юным гражданам РФ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 г. Актовый зал территориальной администрации Дзержинского района мэрии г. Ярославля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07.05.2021 г. Актовый зал территориальной администрации Дзержинского района мэрии г. Ярославля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11.06.2021 г. Актовый зал территориальной администрации Дзержинского района мэрии г. Ярославля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55 чел</w:t>
            </w: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54 чел</w:t>
            </w: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   обучающихся    (6 %)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несовершеннолетних: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24"/>
              </w:numPr>
              <w:snapToGrid w:val="0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бесед о правилах безопасного поведения в транспорте, на воде, в лесу, на льду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AB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по направлению за учебный год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676 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обуч</w:t>
            </w:r>
            <w:proofErr w:type="spellEnd"/>
            <w:proofErr w:type="gramEnd"/>
            <w:r w:rsidR="00AB5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( 26 %)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Волонтерское направление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с участием волонтеров: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 мероприятий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Класс*, количество участников / % от общего </w:t>
            </w: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«Ярославль - Главный»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26.04.2021 по 28.04.2021 г., </w:t>
            </w:r>
          </w:p>
          <w:p w:rsidR="005E2D3F" w:rsidRPr="005E2D3F" w:rsidRDefault="005E2D3F" w:rsidP="005E2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район города Ярославля</w:t>
            </w: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 обучающихся  (3 %)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семейных ценностей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Дню отца, Дню семьи и др.: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 мероприятий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и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игровой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«Моя мама», посвящённой Дню матери (ДОС «Ладошки», 2 ступень)</w:t>
            </w: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и проведение открытого интернет- конкурса фотографий, приуроченного ко Дню защитника Отечества «Папа, дедушка и я- вместе лучшие друзья»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и проведение семейного праздника «В объятьях детства», посвященного Международному дню защиты детей</w:t>
            </w: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4.Организация и проведение открытого онлайн-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 семейных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фотографий «Улов рыбаков»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5.Организация и проведение открытого онлайн- конкурса изобразительного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Семья- моя сила»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28.11.2020 г. 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01.02- 20.02.2021 г. 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29.05.2021 г. Парк Победы Дзержинского района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16.06- 30.06. 2021 г.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13.07- 28.07.2021 г. 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18 чел</w:t>
            </w: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328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>300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646  обучающихся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( 25 %)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культуры межнациональных отношений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формированию культуры межнациональных отношений: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онлайн- концерта «Россия многонациональная»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проведение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 конкурса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фотографий в национальных костюмах в онлайн – режиме  «Национальный колорит»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02.11.2020 г. . 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01.11- 10.11.20200 г. . В официальном сообществе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https://vk.com/cdt_vitaz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1439 просмотров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79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AB5A34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по направлению за учебный год: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:rsidR="005E2D3F" w:rsidRPr="005E2D3F" w:rsidRDefault="00AB5A34" w:rsidP="00AB5A3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5E2D3F"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E2D3F"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1518      обучающихся    ( 59 %)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сопровождение обучающихся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профессиональному сопровождению обучающихся: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   ….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Ученическое самоуправление</w:t>
            </w:r>
          </w:p>
        </w:tc>
      </w:tr>
      <w:tr w:rsidR="005E2D3F" w:rsidRPr="005E2D3F" w:rsidTr="0048602A">
        <w:trPr>
          <w:trHeight w:val="1695"/>
        </w:trPr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ученического самоуправления: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РКС Дзержинского района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организованные органами ученического самоуправления</w:t>
            </w: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участников, количество участников РКС (районный координационный совет), ГКС (городской координационный совет).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D3F" w:rsidRPr="005E2D3F" w:rsidTr="0048602A">
        <w:trPr>
          <w:trHeight w:val="4290"/>
        </w:trPr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городской акции «Открытка учителю»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2.Напольная игра «Посвящение в РКС»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дистанционном городском форуме детских и молодежных общественных объединений г. Ярославля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ЯрСтарт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региональном этапе Всероссийского конкурса экологических проектов «Волонтеры могут всё»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28.09.2020 г. ТЦ «Космос» (уличная площадка)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06.11.2020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28.01.2021 г. В официальном сообществе департамента образования мэрии г. Ярославля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март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5E2D3F" w:rsidRPr="005E2D3F" w:rsidTr="0048602A">
        <w:trPr>
          <w:trHeight w:val="461"/>
        </w:trPr>
        <w:tc>
          <w:tcPr>
            <w:tcW w:w="10403" w:type="dxa"/>
            <w:gridSpan w:val="5"/>
            <w:shd w:val="clear" w:color="auto" w:fill="auto"/>
          </w:tcPr>
          <w:p w:rsidR="00AB5A34" w:rsidRPr="00AB5A34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участников по направлению за учебный год:</w:t>
            </w:r>
          </w:p>
          <w:p w:rsidR="005E2D3F" w:rsidRPr="005E2D3F" w:rsidRDefault="005E2D3F" w:rsidP="00AB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    обучающихся    ( менее 1 %)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5E2D3F" w:rsidRPr="005E2D3F" w:rsidTr="0048602A">
        <w:trPr>
          <w:trHeight w:val="546"/>
        </w:trPr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спортивно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-оздоровительному направлению: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rPr>
          <w:trHeight w:val="742"/>
        </w:trPr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спортивных эстафет для обучающихся и родителей ДОС «Ладошки», 2 ступень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 г. МОУ ДО ЦДТ «Витязь»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по направлению за учебный год: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5E2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обучающихся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5E2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(1 %)</w:t>
            </w:r>
            <w:r w:rsidRPr="005E2D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 w:rsidRPr="005E2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48602A">
            <w:pPr>
              <w:numPr>
                <w:ilvl w:val="0"/>
                <w:numId w:val="5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Творческое направление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по  творческому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обучающихся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Класс*, количество участников / % от общего количества участников</w:t>
            </w:r>
          </w:p>
        </w:tc>
      </w:tr>
      <w:tr w:rsidR="005E2D3F" w:rsidRPr="005E2D3F" w:rsidTr="0048602A">
        <w:tc>
          <w:tcPr>
            <w:tcW w:w="4766" w:type="dxa"/>
            <w:gridSpan w:val="3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игровой программы «Осенние забавы»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проведение танцевальной развлекательной программы «Школьная пора» для жителей микрорайона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и проведение праздника осени «Осенние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забав»  для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 «Ладошки»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4.Организация и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дистанционного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фестиваля- конкурса творческого мастерства педагогических работников  муниципальных образовательных учреждений города Ярославля «Мастер- Ас».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01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-05/742 от 28.09.2020 г.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5.Организация и проведение городского дистанционного конкурса профессионального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 педагогов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-организаторов образовательных организаций города Ярославля «Профессиональный триумф». Приказ № 01-05/741 от 28.09.2020 г.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6.Организация и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открытого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дистанционного конкурса творческих видеопоздравлений ко Дню учителя «Ловите наше сердце»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7.Организация и проведение игровой программы, посвящённой Дню матери (кружок «Палитра»)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8.Организация и проведение праздника осени «На балу у царицы Осени»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9.Организация и проведение конкурсной шоу- программы творческой направленности «Кастинг объявляется открытым»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10.Организация и проведение конкурсной шоу- программы, посвященной каникулам «Шоу эмоций»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11.Организация и проведение тематического лагеря с дневной формой пребывания детей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12.Организация и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онлайн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лагеря  «Поколение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Тik-Tok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13.Организация и проведение игровой развлекательной программы, посвящённой каникулам «Кастинг объявляется открытым» для учащихся МОУ СШ № 27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14.Организация и проведение выездного сбора актива обучающихся МОУ ДО ЦДТ «Витязь» в ЗОК «Берёзка».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15.Организация и проведение конкурсной шоу- программы «Кастинг объявляется открытым»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16.Организация и проведение конкурсной шоу- программы «Кастинг объявляется открытым»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17.Организация и проведение новогоднего театрализованного представления «Аленький цветочек» для обучающихся Центра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18.Организация и проведение игровой программы «Новогодние забавы» для обучающихся кружка «Палитра»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19.Организация и проведение новогоднего праздника «В гости к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Снегурочке»  для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2 ступени ДОС «Ладошки»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20.Организация и проведение новогоднего театрализованного представления «Аленький цветочек» для ГОУ ЯО Солнечный детский дом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21.Организация и проведение новогоднего театрализованного представления «Аленький цветочек» для МОУ СШ № 62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22.Организация и проведение дистанционного конкурса сказок «Волшебники»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23.Организация и проведение игровой программы «С днем рождения» для обучающихся объединения «Палитра»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24.Организация и проведение открытого интернет- конкурса фотографий «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 Снеговик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25.Организация и проведение конкурсной программы «Сильные, смелые» для обучающихся объединения «Палитра»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26.Организация и проведение конкурсной шоу- программы «Рыцарский турнир»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27.Организация и проведение игровой развлекательной программы «Солнечный зайчик» для учащихся МОУ СШ 80, 1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28.Организация и проведение конкурсной шоу- программы «Кастинг объявляется открытым» для учащихся МОУ СШ № 87, 1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29.Организация и проведение праздника «Прощание с Азбукой» для учащихся МОУ СШ № 11, 1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30.Организация и проведение фольклорного праздника «Широкая масленица» для жителей Дзержинского района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31.Организация и проведение праздника Масленицы (72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32.Организация и проведение конкурсной шоу- программы «Мисс- Весна» 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33.Организация и проведение конкурсной шоу- программы «Мисс- Весна»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34.Организация и проведение конкурсной шоу- программы «Мисс- Весна»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35.Организация и проведение конкурсной шоу- программы «А ну- ка, парни»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36.Организация и проведение конкурсной шоу- программы «Мисс- Весна» для учащихся МОУ СШ № 11, 4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37.Организация и проведение праздника Масленицы для учащихся МОУ СШ № 27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38.Организация и проведение праздника Масленицы для учащихся МОУ СШ № 27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39.Организация и проведение праздника «Как у наших у ворот»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ЯОО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 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40.Организация и проведение весенней смены тематического лагеря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41.Организация и проведение конкурсной шоу- программы «Кастинг объявляется открытым» для учащихся МОУ СШ № 5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42.Организация и проведение конкурсной шоу- программы «Танцевальный поединок» для учащихся МОУ СШ № 39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43.Организация и проведение напольной игры «Я активный!» для учащихся МОУ СШ № 39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44.Организация и проведение открытого дистанционного городского конкурса декоративно- прикладного и изобразительного творчества «Пасхальная радость». Приказ № 01-05/240 от 16.03.2021 г.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45.Организация и проведение отчетного концерта творческих и спортивных объединений МОУ ДО ЦДТ «Витязь» «Формула успеха»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46.Организация и проведение игровой программы «Весёлая карусель» для 2 ступень ДОС «Ладошки»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47.Организация и проведение выпускного вечера в ДОС «Ладошки»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48.Организация и проведение выпускного вечера в МДОУ «Детский сад № 135»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49.Организация и проведение игровой развлекательной программы «Прыжок в лето» для учащихся 1 класса МОУ СШ № 39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50.Организация и проведение игровой развлекательной программы «Прыжок в лето» для учащихся 1 класса МОУ СШ № 80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51.Организация и проведение выпускного в 4 классе для учащихся МОУ СШ №11, 4а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52.Организация и проведение выпускного в 4 классе для учащихся МОУ СШ №11, 4б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53.Организация и проведение выпускного в 4 классе для учащихся МОУ СШ №11, 4в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54.Организация и проведение выпускного в 4 классе для учащихся МОУ СШ №39, 4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55.Организация и проведение игровой развлекательной программы «Прыжок в лето» для учащихся 1 класса МОУ СШ № 11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56.Организация и проведение игровой развлекательной программы «Прыжок в лето» для учащихся 1 класса МОУ СШ № 11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57.Организация и проведение развлекательной шоу- программы «Dance- sport- battle» МОУ СШ № 62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58.Организация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11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59.Организация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60.Организация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58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61.Организация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58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62.Организация и проведение творческой шоу- программы «Я активный»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58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63.Организация и проведение тематической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Барбоскин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шоу»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64.Организация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62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65.Организация и проведение тематической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Барбоскин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шоу»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39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66.Организация и проведение творческой шоу- программы «Я активный»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58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67.Организация и проведение интерактивной шоу-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Фьек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ток»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62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68.Организация и проведение игровой развлекательной программы «Лаборатория хорошего настроения»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39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69.Организация и проведение тематической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Барбоскин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шоу»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62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70.Организация и проведение творческой шоу- программы «Я активный»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11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71.Организация и проведение тематической программы «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Барбоскин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- шоу»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62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72.Организация и проведение развлекательной шоу- программы «Dance- sport- battle»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39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73.Организация и проведение развлекательной шоу- программы «Dance- sport- battle»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СШ № 27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74.Организация и проведение открытого дистанционного городского фестиваля- конкурса по каллиграфии «Гусиное перо»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75.Организация и проведение открытого онлайн- конкурса декоративно- прикладного творчества «Венок на Ивана Купалу», приуроченного к народному празднику «Иван Купала»</w:t>
            </w:r>
          </w:p>
        </w:tc>
        <w:tc>
          <w:tcPr>
            <w:tcW w:w="3653" w:type="dxa"/>
            <w:shd w:val="clear" w:color="auto" w:fill="auto"/>
          </w:tcPr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16.09.2020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03.10.2020 г.,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26.10- 27.11.2020 г.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01.10- 30.10.2020 г. 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21.09- 05.10.2020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5E2D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https://vk.com/cdt_vitaz</w:t>
              </w:r>
            </w:hyperlink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 г.,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18.11.2020 г.,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 г.,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 г.,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05.11-13.11.2020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09.11-13.11.2020 г. Официальное сообщество МОУ ДО ЦДТ «Витязь» в социальной сети ВК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01.11- 08.11.2020 г. ЗОК «Берёзка»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07.12.2020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08.12.2020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22.12.- 24.12.2020 г.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23.12.2020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26.12.2020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22.12.2020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01.12- 21.12.2020 г.  Официальное сообщество МОУ ДО ЦДТ «Витязь» в социальной сети ВК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20.01.2021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18.01- 31.01.2021 г. Официальное сообщество МОУ ДО ЦДТ «Витязь» в социальной сети ВК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 г. уличная площадка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22.03.2021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09.03.2021 г. Уличная площадка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09.03.2021 г. Уличная площадка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11.03.2021г. </w:t>
            </w:r>
            <w:proofErr w:type="spellStart"/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Кафе«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Пельменная</w:t>
            </w:r>
            <w:proofErr w:type="spell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22.03- 26.03.2021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12.04- 28.04.2021 г. Официальное сообщество МОУ ДО ЦДТ «Витязь» в социальной сети ВК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 г. ГАУ ЯО «Дворец Молодёжи»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22.05.2021 г. МОУ ДО ЦДТ «Витязь»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18.05.2021 г. 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20.05.2021 г. 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 г. 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 г. 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г.  МОУ СШ № 62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02.06.2021 г.  МОУ СШ № 5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 г. МОУ ДО ЦДТ «Витязь»</w:t>
            </w: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17.05- 25.05.2021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01.07- 12.07. 2021 г. Официальное сообщество МОУ ДО ЦДТ «Витязь» в социальной сети </w:t>
            </w:r>
            <w:proofErr w:type="spell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E2D3F" w:rsidRPr="005E2D3F" w:rsidRDefault="005E2D3F" w:rsidP="005E2D3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23  чел</w:t>
            </w:r>
            <w:proofErr w:type="gramEnd"/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 чел. из 71 ОУ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7 ОУ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5 ОУ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53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31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43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473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42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180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31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29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2353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185 ОУ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450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24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23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22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чел 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44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44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27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78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65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160 чел</w:t>
            </w: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3F" w:rsidRPr="005E2D3F" w:rsidTr="0048602A">
        <w:tc>
          <w:tcPr>
            <w:tcW w:w="10403" w:type="dxa"/>
            <w:gridSpan w:val="5"/>
            <w:shd w:val="clear" w:color="auto" w:fill="auto"/>
          </w:tcPr>
          <w:p w:rsidR="005E2D3F" w:rsidRPr="005E2D3F" w:rsidRDefault="005E2D3F" w:rsidP="005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участников по направлению за учебный </w:t>
            </w:r>
            <w:proofErr w:type="gramStart"/>
            <w:r w:rsidRPr="005E2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год:</w:t>
            </w:r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5E2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6714 обучающихся</w:t>
            </w:r>
          </w:p>
        </w:tc>
      </w:tr>
    </w:tbl>
    <w:p w:rsidR="005E2D3F" w:rsidRDefault="005E2D3F" w:rsidP="005E2D3F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4620" w:rsidRPr="00C34620" w:rsidRDefault="00C34620" w:rsidP="005E2D3F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46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Организация каникулярной оздоровительной работы: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2737"/>
        <w:gridCol w:w="1093"/>
        <w:gridCol w:w="1555"/>
      </w:tblGrid>
      <w:tr w:rsidR="00C34620" w:rsidRPr="00C34620" w:rsidTr="00AB5A34">
        <w:trPr>
          <w:trHeight w:val="659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проведения, форма</w:t>
            </w: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дней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-ков</w:t>
            </w:r>
          </w:p>
        </w:tc>
      </w:tr>
      <w:tr w:rsidR="00C34620" w:rsidRPr="00C34620" w:rsidTr="00AB5A34">
        <w:trPr>
          <w:trHeight w:val="847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Летний городской оздоровительный лагерь с дневной формой пребывания, август</w:t>
            </w: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МОУ ДО ЦДТ «Витязь»:</w:t>
            </w:r>
          </w:p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Е.Колесовой</w:t>
            </w:r>
            <w:proofErr w:type="spell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д.56 (здание №1, корпус №2)</w:t>
            </w: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C34620" w:rsidRPr="00C34620" w:rsidTr="00AB5A34">
        <w:trPr>
          <w:trHeight w:val="847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napToGrid w:val="0"/>
              <w:spacing w:after="0" w:line="10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городского тематического лагеря с дневной формой пребывания детей, ноябрь</w:t>
            </w: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МОУ ДО ЦДТ «Витязь»</w:t>
            </w:r>
          </w:p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34620" w:rsidRPr="00C34620" w:rsidTr="00AB5A34">
        <w:trPr>
          <w:trHeight w:val="847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napToGrid w:val="0"/>
              <w:spacing w:after="0" w:line="10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</w:t>
            </w:r>
            <w:proofErr w:type="gram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 онлайн</w:t>
            </w:r>
            <w:proofErr w:type="gram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лагеря  «Поколение </w:t>
            </w:r>
            <w:proofErr w:type="spell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Тik-Tok</w:t>
            </w:r>
            <w:proofErr w:type="spell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!», ноябрь</w:t>
            </w:r>
          </w:p>
          <w:p w:rsidR="00C34620" w:rsidRPr="00C34620" w:rsidRDefault="00C34620" w:rsidP="00C346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Официальное сообщество МОУ ДО ЦДТ «Витязь» в социальной сети </w:t>
            </w:r>
            <w:proofErr w:type="spell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1" w:history="1">
              <w:r w:rsidRPr="00C34620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https://vk.com/cdt_vitaz</w:t>
              </w:r>
            </w:hyperlink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C34620" w:rsidRPr="00C34620" w:rsidTr="00AB5A34">
        <w:trPr>
          <w:trHeight w:val="847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онлайн- лагеря «Герои 21 века, февраль</w:t>
            </w:r>
          </w:p>
        </w:tc>
        <w:tc>
          <w:tcPr>
            <w:tcW w:w="2737" w:type="dxa"/>
            <w:vMerge w:val="restart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Официальное сообщество МОУ ДО ЦДТ «Витязь» в социальной сети </w:t>
            </w:r>
            <w:proofErr w:type="spellStart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32" w:history="1">
              <w:r w:rsidRPr="00C34620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https://vk.com/cdt_vitaz</w:t>
              </w:r>
            </w:hyperlink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C34620" w:rsidRPr="00C34620" w:rsidTr="00AB5A34">
        <w:trPr>
          <w:trHeight w:val="847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онлайн- лагеря «Академия игры», январь </w:t>
            </w:r>
          </w:p>
        </w:tc>
        <w:tc>
          <w:tcPr>
            <w:tcW w:w="2737" w:type="dxa"/>
            <w:vMerge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</w:tr>
      <w:tr w:rsidR="00C34620" w:rsidRPr="00C34620" w:rsidTr="00AB5A34">
        <w:trPr>
          <w:trHeight w:val="888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выездного сбора актива обучающихся МОУ ДО ЦДТ «Витязь» в ЗОК «Берёзка», ноябрь</w:t>
            </w: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ЗОК «Березка»</w:t>
            </w: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C34620" w:rsidRPr="00C34620" w:rsidTr="00AB5A34">
        <w:trPr>
          <w:trHeight w:val="888"/>
          <w:jc w:val="center"/>
        </w:trPr>
        <w:tc>
          <w:tcPr>
            <w:tcW w:w="4675" w:type="dxa"/>
          </w:tcPr>
          <w:p w:rsidR="00C34620" w:rsidRPr="00C34620" w:rsidRDefault="00C34620" w:rsidP="00C346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выездного сбора актива обучающихся в ЗОК «Берёзка», январь</w:t>
            </w:r>
          </w:p>
        </w:tc>
        <w:tc>
          <w:tcPr>
            <w:tcW w:w="2737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ЗОК «Березка»</w:t>
            </w:r>
          </w:p>
        </w:tc>
        <w:tc>
          <w:tcPr>
            <w:tcW w:w="1093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1555" w:type="dxa"/>
          </w:tcPr>
          <w:p w:rsidR="00C34620" w:rsidRPr="00C34620" w:rsidRDefault="00C34620" w:rsidP="00C346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6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C34620" w:rsidRPr="00C34620" w:rsidRDefault="00C34620" w:rsidP="00C34620">
      <w:pPr>
        <w:tabs>
          <w:tab w:val="left" w:pos="79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2E3FC9" w:rsidP="00C34620">
      <w:pPr>
        <w:tabs>
          <w:tab w:val="left" w:pos="797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>Достижения обучающихся</w:t>
      </w:r>
    </w:p>
    <w:p w:rsidR="00C34620" w:rsidRPr="00C34620" w:rsidRDefault="00C34620" w:rsidP="00C34620">
      <w:pPr>
        <w:tabs>
          <w:tab w:val="left" w:pos="79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Ежегодно детские коллективы МОУ ДО ЦДТ «Витязь» занимают </w:t>
      </w:r>
      <w:r w:rsidRPr="00C3462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места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в мероприятиях разного уровня:</w:t>
      </w:r>
    </w:p>
    <w:p w:rsidR="00C34620" w:rsidRPr="00C34620" w:rsidRDefault="00C34620" w:rsidP="00C34620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Международный и Всероссийский уровень:</w:t>
      </w:r>
    </w:p>
    <w:p w:rsidR="00C34620" w:rsidRPr="00C34620" w:rsidRDefault="00C34620" w:rsidP="0048602A">
      <w:pPr>
        <w:numPr>
          <w:ilvl w:val="0"/>
          <w:numId w:val="7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международный турнир по каратэ «Ярослав Мудрый»;</w:t>
      </w:r>
    </w:p>
    <w:p w:rsidR="00C34620" w:rsidRPr="00C34620" w:rsidRDefault="00C34620" w:rsidP="0048602A">
      <w:pPr>
        <w:numPr>
          <w:ilvl w:val="0"/>
          <w:numId w:val="7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Первенство и Чемпионат Национальной Федерации каратэ-до</w:t>
      </w:r>
    </w:p>
    <w:p w:rsidR="00C34620" w:rsidRPr="00C34620" w:rsidRDefault="00C34620" w:rsidP="00C34620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Фудокан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Шотокан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России по Восточному боевому единоборству;</w:t>
      </w:r>
    </w:p>
    <w:p w:rsidR="00C34620" w:rsidRPr="00C34620" w:rsidRDefault="00C34620" w:rsidP="0048602A">
      <w:pPr>
        <w:numPr>
          <w:ilvl w:val="0"/>
          <w:numId w:val="8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Общероссийский турнир по каратэ «Российские звезды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4"/>
        </w:rPr>
        <w:t>Шотокан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34620" w:rsidRPr="00C34620" w:rsidRDefault="00C34620" w:rsidP="0048602A">
      <w:pPr>
        <w:numPr>
          <w:ilvl w:val="0"/>
          <w:numId w:val="9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Первенство России по судомодельному спорту;</w:t>
      </w:r>
    </w:p>
    <w:p w:rsidR="00C34620" w:rsidRPr="00C34620" w:rsidRDefault="00C34620" w:rsidP="0048602A">
      <w:pPr>
        <w:numPr>
          <w:ilvl w:val="0"/>
          <w:numId w:val="10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Международный фестиваль-конкурс «Будущее планеты» и иные;</w:t>
      </w:r>
    </w:p>
    <w:p w:rsidR="00C34620" w:rsidRPr="00C34620" w:rsidRDefault="00C34620" w:rsidP="00C34620">
      <w:pPr>
        <w:tabs>
          <w:tab w:val="left" w:pos="8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Межрегиональный уровень:</w:t>
      </w:r>
    </w:p>
    <w:p w:rsidR="00C34620" w:rsidRPr="00C34620" w:rsidRDefault="00C34620" w:rsidP="0048602A">
      <w:pPr>
        <w:numPr>
          <w:ilvl w:val="0"/>
          <w:numId w:val="11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Лига соревнований по настольному теннису;</w:t>
      </w:r>
    </w:p>
    <w:p w:rsidR="00C34620" w:rsidRPr="00C34620" w:rsidRDefault="00C34620" w:rsidP="0048602A">
      <w:pPr>
        <w:numPr>
          <w:ilvl w:val="0"/>
          <w:numId w:val="11"/>
        </w:numPr>
        <w:tabs>
          <w:tab w:val="left" w:pos="8505"/>
        </w:tabs>
        <w:spacing w:after="0" w:line="36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Соревнования по судомодельному спорту «Золотое кольцо России»;</w:t>
      </w:r>
    </w:p>
    <w:p w:rsidR="00C34620" w:rsidRPr="00C34620" w:rsidRDefault="00C34620" w:rsidP="00C34620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t>Региональный уровень:</w:t>
      </w:r>
    </w:p>
    <w:p w:rsidR="00C34620" w:rsidRPr="00C34620" w:rsidRDefault="00C34620" w:rsidP="0048602A">
      <w:pPr>
        <w:numPr>
          <w:ilvl w:val="0"/>
          <w:numId w:val="12"/>
        </w:numPr>
        <w:tabs>
          <w:tab w:val="left" w:pos="8505"/>
        </w:tabs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Чемпионат Ярославской области по каратэ-до;</w:t>
      </w:r>
    </w:p>
    <w:p w:rsidR="00C34620" w:rsidRPr="00C34620" w:rsidRDefault="00C34620" w:rsidP="0048602A">
      <w:pPr>
        <w:numPr>
          <w:ilvl w:val="0"/>
          <w:numId w:val="12"/>
        </w:numPr>
        <w:tabs>
          <w:tab w:val="left" w:pos="8505"/>
        </w:tabs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Открытое первенство Ярославской области по судомоделизму;</w:t>
      </w:r>
    </w:p>
    <w:p w:rsidR="00C34620" w:rsidRPr="00C34620" w:rsidRDefault="00C34620" w:rsidP="0048602A">
      <w:pPr>
        <w:numPr>
          <w:ilvl w:val="0"/>
          <w:numId w:val="12"/>
        </w:numPr>
        <w:tabs>
          <w:tab w:val="left" w:pos="8505"/>
        </w:tabs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Фестиваль брейк-данса «Добавь движения»;</w:t>
      </w:r>
    </w:p>
    <w:p w:rsidR="00C34620" w:rsidRPr="00C34620" w:rsidRDefault="00C34620" w:rsidP="00C34620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Городской уровень:</w:t>
      </w:r>
    </w:p>
    <w:p w:rsidR="00C34620" w:rsidRPr="00C34620" w:rsidRDefault="00C34620" w:rsidP="0048602A">
      <w:pPr>
        <w:numPr>
          <w:ilvl w:val="0"/>
          <w:numId w:val="13"/>
        </w:numPr>
        <w:tabs>
          <w:tab w:val="left" w:pos="885"/>
          <w:tab w:val="left" w:pos="8505"/>
        </w:tabs>
        <w:spacing w:after="0" w:line="360" w:lineRule="auto"/>
        <w:ind w:left="0" w:hanging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Первенство города Ярославля по шахматам;</w:t>
      </w:r>
    </w:p>
    <w:p w:rsidR="00C34620" w:rsidRPr="00C34620" w:rsidRDefault="00C34620" w:rsidP="0048602A">
      <w:pPr>
        <w:numPr>
          <w:ilvl w:val="0"/>
          <w:numId w:val="13"/>
        </w:numPr>
        <w:tabs>
          <w:tab w:val="left" w:pos="885"/>
          <w:tab w:val="left" w:pos="8505"/>
        </w:tabs>
        <w:spacing w:after="0" w:line="360" w:lineRule="auto"/>
        <w:ind w:left="0" w:hanging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Фестиваль ученических спектаклей «Играем в театр»;</w:t>
      </w:r>
    </w:p>
    <w:p w:rsidR="00C34620" w:rsidRPr="00C34620" w:rsidRDefault="00C34620" w:rsidP="0048602A">
      <w:pPr>
        <w:numPr>
          <w:ilvl w:val="0"/>
          <w:numId w:val="13"/>
        </w:numPr>
        <w:tabs>
          <w:tab w:val="left" w:pos="885"/>
          <w:tab w:val="left" w:pos="8505"/>
        </w:tabs>
        <w:spacing w:after="0" w:line="360" w:lineRule="auto"/>
        <w:ind w:left="0" w:hanging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Фестиваль «Танцующий Ярославль»;</w:t>
      </w:r>
    </w:p>
    <w:p w:rsidR="00C34620" w:rsidRPr="00C34620" w:rsidRDefault="00C34620" w:rsidP="0048602A">
      <w:pPr>
        <w:numPr>
          <w:ilvl w:val="0"/>
          <w:numId w:val="13"/>
        </w:numPr>
        <w:tabs>
          <w:tab w:val="left" w:pos="885"/>
          <w:tab w:val="left" w:pos="8505"/>
        </w:tabs>
        <w:spacing w:after="0" w:line="360" w:lineRule="auto"/>
        <w:ind w:left="0" w:hanging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Выставка технического творчества «Мастер на все руки» и иные.</w:t>
      </w:r>
    </w:p>
    <w:p w:rsidR="00C34620" w:rsidRPr="00C34620" w:rsidRDefault="00C34620" w:rsidP="00E92E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Ежегодно возрастает число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победителей  и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призёров конкурсов разного уровня</w:t>
      </w:r>
      <w:r w:rsidR="00E92E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C34620" w:rsidRPr="00C34620" w:rsidRDefault="00C34620" w:rsidP="00C3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F40B698" wp14:editId="50A9D682">
            <wp:extent cx="6162675" cy="41052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34620" w:rsidRPr="00C34620" w:rsidRDefault="00C34620" w:rsidP="00C346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widowControl w:val="0"/>
        <w:spacing w:after="0" w:line="360" w:lineRule="auto"/>
        <w:ind w:left="-284" w:right="-1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972BA5" wp14:editId="28721A6E">
            <wp:extent cx="7610475" cy="95059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34620" w:rsidRPr="00C34620" w:rsidRDefault="00C34620" w:rsidP="00C34620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</w:p>
    <w:p w:rsidR="003D40DA" w:rsidRDefault="00C34620" w:rsidP="00C34620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34620" w:rsidRPr="00C34620" w:rsidRDefault="003D40DA" w:rsidP="00C34620">
      <w:pPr>
        <w:widowControl w:val="0"/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34620" w:rsidRPr="00C34620">
        <w:rPr>
          <w:rFonts w:ascii="Times New Roman" w:eastAsia="Times New Roman" w:hAnsi="Times New Roman" w:cs="Times New Roman"/>
          <w:sz w:val="24"/>
          <w:szCs w:val="24"/>
        </w:rPr>
        <w:t xml:space="preserve">В 2019 году в городском конкурсе «Лучшая образовательная программа для детей с ОВЗ» педагог-психолог Пронина Н.Р. стала победителем (диплом 1 степени) с программой «Коррекционно-развивающая программа «Страна чувств» (из опыта работы по обучению детей с ОВЗ в МОУ ДО ЦДТ «Витязь»), педагог дополнительного образования </w:t>
      </w:r>
      <w:proofErr w:type="spellStart"/>
      <w:r w:rsidR="00C34620" w:rsidRPr="00C34620">
        <w:rPr>
          <w:rFonts w:ascii="Times New Roman" w:eastAsia="Times New Roman" w:hAnsi="Times New Roman" w:cs="Times New Roman"/>
          <w:sz w:val="24"/>
          <w:szCs w:val="24"/>
        </w:rPr>
        <w:t>Кокина</w:t>
      </w:r>
      <w:proofErr w:type="spellEnd"/>
      <w:r w:rsidR="00C34620" w:rsidRPr="00C34620">
        <w:rPr>
          <w:rFonts w:ascii="Times New Roman" w:eastAsia="Times New Roman" w:hAnsi="Times New Roman" w:cs="Times New Roman"/>
          <w:sz w:val="24"/>
          <w:szCs w:val="24"/>
        </w:rPr>
        <w:t xml:space="preserve"> Н.В. стала финалистом</w:t>
      </w:r>
      <w:r w:rsidR="00C34620" w:rsidRPr="00C3462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="00C34620" w:rsidRPr="00C34620">
        <w:rPr>
          <w:rFonts w:ascii="Times New Roman" w:eastAsia="Times New Roman" w:hAnsi="Times New Roman" w:cs="Times New Roman"/>
          <w:sz w:val="24"/>
          <w:szCs w:val="24"/>
        </w:rPr>
        <w:t>IV городского конкурса профессионального мастерства педагогов дополнительного образования.</w:t>
      </w:r>
    </w:p>
    <w:p w:rsidR="00C34620" w:rsidRPr="00C34620" w:rsidRDefault="00C34620" w:rsidP="00C34620">
      <w:pPr>
        <w:widowControl w:val="0"/>
        <w:spacing w:after="0" w:line="36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В 2020 году по итогам проведенного анализа многопрофильной деятельности МОУ ДО ЦДТ «Витязь» включён в Единый национальный реестр ведущих образовательных учреждений РФ «Лидеры образования» за 2019-2020 уч. год.</w:t>
      </w:r>
    </w:p>
    <w:p w:rsidR="00C34620" w:rsidRPr="00C34620" w:rsidRDefault="00C34620" w:rsidP="00C34620">
      <w:pPr>
        <w:widowControl w:val="0"/>
        <w:shd w:val="clear" w:color="auto" w:fill="FFFFFF"/>
        <w:spacing w:after="0" w:line="36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en-US"/>
        </w:rPr>
      </w:pPr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 xml:space="preserve">В 2020 году в городском конкурсе программ профилактики деструктивного поведения педагог-психолог Пронина Н.Р. заняла 2 место в номинации «Лучшая программа профилактики агрессивного поведения», а также 2 место в региональном конкурсе методических разработок молодых педагогов-психологов «Психолог будущего» в номинации «Методическая разработка психолого-педагогической программы работы с воспитанником, обучающимся», Центр стал победителем (1 место) муниципального этапа, призёром (2 место) регионального этапа Всероссийского конкурса «Российская организация высокой социальной эффективности» в номинации «За развитие кадрового потенциала в организациях непроизводственной сферы».  </w:t>
      </w:r>
    </w:p>
    <w:p w:rsidR="00C34620" w:rsidRPr="00C34620" w:rsidRDefault="00C34620" w:rsidP="00C34620">
      <w:pPr>
        <w:widowControl w:val="0"/>
        <w:shd w:val="clear" w:color="auto" w:fill="FFFFFF"/>
        <w:spacing w:after="0" w:line="36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en-US"/>
        </w:rPr>
      </w:pPr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 xml:space="preserve">В сентябре 2020 года МОУ ДО ЦДТ «Витязь» стал победителем (1 место) регионального конкурса образовательных организаций «Социальное наставничество как форма социального партнёрства в образовательном пространстве в номинации «Социальное наставничество в области формирования законопослушного поведения у несовершеннолетних» с проектом «Территория успеха», в ноябре 2020 года наставническая пара: методист Сальникова О.Д. и педагог дополнительного образования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>Кокина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 xml:space="preserve"> Н.В. становятся победителями (диплом второй степени) регионального конкурса наставников и молодых педагогов «Формула профессионального успеха», в декабре 2020 года команда учреждения (в составе: завуч по УВР Семина Е.В., зав. организационно-массовым отделом </w:t>
      </w:r>
      <w:proofErr w:type="spellStart"/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>Проворова</w:t>
      </w:r>
      <w:proofErr w:type="spellEnd"/>
      <w:r w:rsidRPr="00C34620">
        <w:rPr>
          <w:rFonts w:ascii="Times New Roman" w:eastAsia="Times New Roman" w:hAnsi="Times New Roman" w:cs="Times New Roman"/>
          <w:sz w:val="24"/>
          <w:szCs w:val="27"/>
          <w:lang w:eastAsia="en-US"/>
        </w:rPr>
        <w:t xml:space="preserve"> Е.В., педагог-организатор Цветкова Ю.Е.) занимает 2 место на муниципальном этапе Всероссийского конкурса педагогических работников «Воспитать Человека» в номинации «Система воспитания в образовательной организации».</w:t>
      </w:r>
    </w:p>
    <w:p w:rsidR="00C34620" w:rsidRPr="00C34620" w:rsidRDefault="00C34620" w:rsidP="00C34620">
      <w:pPr>
        <w:shd w:val="clear" w:color="auto" w:fill="FFFFFF"/>
        <w:spacing w:after="0" w:line="360" w:lineRule="auto"/>
        <w:ind w:right="4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Традиционно коллектив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МОУ ДО ЦДТ «Витязь»</w:t>
      </w:r>
      <w:r w:rsidRPr="00C346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работает с разными категориями детей и подростков:</w:t>
      </w:r>
    </w:p>
    <w:p w:rsidR="00C34620" w:rsidRPr="00C34620" w:rsidRDefault="00C34620" w:rsidP="0048602A">
      <w:pPr>
        <w:numPr>
          <w:ilvl w:val="0"/>
          <w:numId w:val="14"/>
        </w:numPr>
        <w:shd w:val="clear" w:color="auto" w:fill="FFFFFF"/>
        <w:spacing w:after="0" w:line="360" w:lineRule="auto"/>
        <w:ind w:right="4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занимающиеся в объединениях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>МОУ ДО ЦДТ «Витязь»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неорганизованные подростки;</w:t>
      </w:r>
    </w:p>
    <w:p w:rsidR="00C34620" w:rsidRPr="00C34620" w:rsidRDefault="00C34620" w:rsidP="0048602A">
      <w:pPr>
        <w:numPr>
          <w:ilvl w:val="0"/>
          <w:numId w:val="14"/>
        </w:numPr>
        <w:shd w:val="clear" w:color="auto" w:fill="FFFFFF"/>
        <w:spacing w:after="0" w:line="360" w:lineRule="auto"/>
        <w:ind w:right="922"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и подростки из неблагополучных и неполных семей;</w:t>
      </w:r>
    </w:p>
    <w:p w:rsidR="00C34620" w:rsidRPr="00C34620" w:rsidRDefault="00C34620" w:rsidP="0048602A">
      <w:pPr>
        <w:numPr>
          <w:ilvl w:val="0"/>
          <w:numId w:val="14"/>
        </w:numPr>
        <w:shd w:val="clear" w:color="auto" w:fill="FFFFFF"/>
        <w:spacing w:after="0" w:line="360" w:lineRule="auto"/>
        <w:ind w:right="922"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трудные подростки школы-интерната № 8 и дети с ограниченными </w:t>
      </w:r>
      <w:r w:rsidRPr="00C346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возможностями здоровья Дзержинского района и города;</w:t>
      </w:r>
    </w:p>
    <w:p w:rsidR="00C34620" w:rsidRPr="00C34620" w:rsidRDefault="00C34620" w:rsidP="0048602A">
      <w:pPr>
        <w:numPr>
          <w:ilvl w:val="0"/>
          <w:numId w:val="14"/>
        </w:numPr>
        <w:shd w:val="clear" w:color="auto" w:fill="FFFFFF"/>
        <w:spacing w:after="0" w:line="360" w:lineRule="auto"/>
        <w:ind w:right="922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pacing w:val="-1"/>
          <w:sz w:val="24"/>
          <w:szCs w:val="24"/>
        </w:rPr>
        <w:t>дети областной школы дистанционного обучения детей со специальными потребностями.</w:t>
      </w:r>
    </w:p>
    <w:p w:rsidR="00C34620" w:rsidRDefault="00C34620" w:rsidP="00C34620">
      <w:pPr>
        <w:shd w:val="clear" w:color="auto" w:fill="FFFFFF"/>
        <w:spacing w:before="5" w:after="0" w:line="360" w:lineRule="auto"/>
        <w:ind w:right="17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На основе изучения спроса детей и родителей на досуговые программы, ежегодно </w:t>
      </w:r>
      <w:r w:rsidRPr="00C34620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>совершенствуется содержание проводимых мероприятий.</w:t>
      </w:r>
      <w:r w:rsidRPr="00C3462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</w:t>
      </w:r>
      <w:proofErr w:type="gramStart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 применяются</w:t>
      </w:r>
      <w:proofErr w:type="gramEnd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организационно-массового отдела интеллектуальные и познавательные формы организации досуга детей, разнообразные передовые  педагогические технологии: технология КТД, самореализации и самосовершенствования личности детей, </w:t>
      </w:r>
      <w:proofErr w:type="spellStart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 При этом деятельность педагога направлена на общение, творчество, </w:t>
      </w:r>
      <w:r w:rsidRPr="00C346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профориентацию и адаптацию обучающихся в социуме.</w:t>
      </w:r>
    </w:p>
    <w:p w:rsidR="003D40DA" w:rsidRPr="003D40DA" w:rsidRDefault="003D40DA" w:rsidP="003D40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D40DA">
        <w:rPr>
          <w:rFonts w:ascii="Times New Roman" w:eastAsia="Times New Roman" w:hAnsi="Times New Roman" w:cs="Times New Roman"/>
          <w:b/>
          <w:sz w:val="24"/>
          <w:szCs w:val="24"/>
        </w:rPr>
        <w:t>Высокие  личные</w:t>
      </w:r>
      <w:proofErr w:type="gramEnd"/>
      <w:r w:rsidRPr="003D40DA">
        <w:rPr>
          <w:rFonts w:ascii="Times New Roman" w:eastAsia="Times New Roman" w:hAnsi="Times New Roman" w:cs="Times New Roman"/>
          <w:b/>
          <w:sz w:val="24"/>
          <w:szCs w:val="24"/>
        </w:rPr>
        <w:t>, коллективные достижения обучающихся учреждения на соревнованиях, фестивалях, конкурсах   регионального, всероссийского и международного уровня за 2020/2021 учебный год: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985"/>
        <w:gridCol w:w="1701"/>
        <w:gridCol w:w="1701"/>
      </w:tblGrid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40DA" w:rsidRPr="003D40DA" w:rsidRDefault="003D40DA" w:rsidP="00AB5A3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 или название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коллектива ФИО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 английскому языку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учеников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«Счастливый английский»,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B93539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выставка по судомоделизму с удаленным участием судомоделистов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 В.А.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 стендовому судомоделизму на кубок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 2020 года имени А.А. Добренко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 В.А.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 английскому языку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учеников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«Счастливый английский»,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диплома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D40DA" w:rsidRPr="00287DC1" w:rsidTr="003D40D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фестиваль-конкурс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танца «Сюрприз», 16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фестиваль анимационных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фильмов для самых маленьких «Горошина»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Кружок анимации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«Рисую-оживляю»,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IV Международный фестиваль-конкурс творчества «ДАНС ПРОЕКТ»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«Зимняя карусель»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Хореографическая студия «Мы», 12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Хрящёва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VII международный конкурс творчества и искусства "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VinArt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имени Е.С.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студия "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Музыка.Движение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Ритм", 21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Е.А.</w:t>
            </w:r>
          </w:p>
        </w:tc>
      </w:tr>
      <w:tr w:rsidR="003D40DA" w:rsidRPr="00287DC1" w:rsidTr="003D40DA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в области исполнительского искусства "Парад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Хореографическая студия "Мы", 12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Хрящёва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886A88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886A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886A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«PROJECT818 RUSSIAN DANCE CHAMPIONSHIP -2021»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"Чувства", 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танцевальный чемпионат «SUGAR FEST»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"Чувства", 9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 конкурсе по английскому языку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учеников 1-4 классов,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«Счастливый английский»,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диплома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D40DA" w:rsidRPr="00287DC1" w:rsidTr="003D40DA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интернет-акция «Вода-безопасная территория»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B93539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уровень: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Экзаменационное занятие на присвоение спортивной ученической ступени по КУДО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tabs>
                <w:tab w:val="left" w:pos="77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tabs>
                <w:tab w:val="left" w:pos="77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о присвоении ученических ступеней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А.А.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конкурс-фестиваль хореографического искусства «Наследие»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лауреата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«Первенство России в помещении в классах скоростных и копейных моделей»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 В.А.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современным танцам «ZONA D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8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3D40DA" w:rsidRPr="003D40DA" w:rsidRDefault="003D40DA" w:rsidP="00AB5A34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конкурс декоративно-прикладного творчества «Путь к звездам», посвященный Дню космонавтики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«Лукошко», 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Всероссийский чемпионат по современному танцу «MOVING STAR»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3D40DA" w:rsidRPr="003D40DA" w:rsidRDefault="003D40DA" w:rsidP="00AB5A34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конкурс рисунков и декоративно-прикладного творчества «Безопасная дорога»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конкурс рисунков и декоративно-прикладного творчества «Победный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детского рисунка «Родители и я – здоровая и крепкая семья!», посвященного Международному Дню Борьбы с остеопорозом 2020.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«Юный художник»,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детского рисунка «Родители и я – здоровая и крепкая семья!», посвященного Международному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Борьбы с остеопорозом 2020.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Кружок «Палитра»,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Н.Н.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интернет-акция «В школу без ДТП»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0DA" w:rsidRPr="00B93539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фестиваль молодёжного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танца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Wild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Wild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межрегиональный конкурс анимационного творчества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«Создай анимацию!»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анимации «Рисую-оживляю»,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Центрального федерального округа по КУДО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А.А.</w:t>
            </w:r>
          </w:p>
        </w:tc>
      </w:tr>
      <w:tr w:rsidR="003D40DA" w:rsidRPr="00287DC1" w:rsidTr="003D40DA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по конструированию и робототехнике "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«Робототехники»,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Т.С.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информационных буклетов о правилах безопасности «Надо знать, как действовать»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B93539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гражданско-патриотический фестиваль «Красная гвоздика»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«Апельсин»,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гражданско-патриотический фестиваль «Красная гвоздика»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Вокальная студия «Ассорти»,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гражданско-патриотический фестиваль «Красная гвоздика»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анимации «Рисую-оживляю»,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экологических проектов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 могут все»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«РКС»,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Т.В.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Кубок по современной хореографии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YarosDance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лауреата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Первенство Ярославской области по судомодельному спорту, посвящённое памяти П.Ф.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 В.А.</w:t>
            </w:r>
          </w:p>
        </w:tc>
      </w:tr>
      <w:tr w:rsidR="003D40DA" w:rsidRPr="00287DC1" w:rsidTr="003D40DA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дистанционный конкурс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планета»</w:t>
            </w:r>
          </w:p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DA" w:rsidRPr="00B93539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«Открытка Учителю»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объединений МОУ ДО ЦДТ «Витязь»,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0DA" w:rsidRPr="00287DC1" w:rsidTr="003D4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«Тебе, любимый город!»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«Солнышко»,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Готина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XIV дистанционный городской конкурс детских рисунков «Рисую мой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«Юный художник»,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XIV дистанционный городской конкурс детских рисунков «Рисую мой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«Палитра»,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Н.Н.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XII городской дистанционный конкурс певческого мастерства «Поющая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Вокальная студия «Ассорти»,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Экзаменационные занятия на присвоение спортивных поясов по каратэ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«Каратэ»,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о присвоении спортивных поясов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Алимерзоев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Р.Б-О.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LQwest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«ШУМ», 6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Т.В.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886A88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r w:rsidRPr="00886A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баттлы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«Hello, Winner battle vol.6»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10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конкурс, посвященный Международному Дню матери «Мама –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в мире 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Вокальная студия «Ассорти»,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конкурс, посвященный Международному Дню матери «Мама – главный в мире 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«Юный художник»,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экологический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«Земля –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«Апельсин»,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ind w:left="884" w:hanging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экологический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«Земля –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экологический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«Земля –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«Солнышко»,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Готина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экологический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«Земля –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«Юный художник»,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D40DA" w:rsidRPr="00287DC1" w:rsidTr="003D40DA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фотографий «Добрые кадры»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«ШУМ», 8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Т.В.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фестиваль авторской хореографии «PRO DANCE AWARD»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современной хореографии «Чувства», 4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О.В.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XIV городская открытая экологическая конференция обучающихся «Экология и 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«Новая экология»,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 А.М.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татами по КУДО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А.А.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дистанционный конкурс чтецов, посвященный 200-летию со дня рождения Н.А. Некрасова «Я лиру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посвятил народу своему»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«Апельсин»,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III городской фестиваль военно-патриотической песни "Память"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Вокальная студия «Ассорти»,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вслух «Страница 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«Апельсин»,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886A88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 w:rsidRPr="00886A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LOOK AT ME Break Dance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танца «X-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 Ю.Е.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и Первенство Ярославской области по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Брейкингу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танца «X-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 Ю.Е.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от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Bboy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Cheerito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танца «X-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 Ю.Е.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XVII дистанционный городской конкурс прикладного и изобразительного творчества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мультипликационный герой»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XVII дистанционный городской конкурс прикладного и изобразительного творчества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мультипликационный герой»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паспортов гражданам РФ «Мы граждане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Хореографическая студия «Мы», 12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Хрящёва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дистанционный открытый конкурс декоративно-прикладного творчества «Символ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«Лукошко»,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Л.Е.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дистанционный открытый конкурс декоративно-прикладного творчества «Символ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городской дистанционный конкурс детских работ «Мир полон красоты»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праздник «В объятьях детства» приуроченный к Международному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«Сюрприз»,</w:t>
            </w:r>
          </w:p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подросткового и молодежного альтернативного творчества «Майская жара»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«Сюрприз»,</w:t>
            </w:r>
          </w:p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С.А.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города Ярославля по судомоделизму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Судомоделирования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Калачёв В.А.</w:t>
            </w:r>
          </w:p>
        </w:tc>
      </w:tr>
      <w:tr w:rsidR="003D40DA" w:rsidRPr="00287DC1" w:rsidTr="003D40DA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быстрым шахматам «Ход конём»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«Шахматы»,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Лобашев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литературно-творческий конкурс для детей «Лучики доброты»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«Апельсин», 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Самбо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«Каратэ»,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Алимерзоев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Р.Б-О.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танца «X-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 Ю.Е.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города по каратэ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«Каратэ»,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Алимерзоев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Р.Б-О.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конкурс «Будущее время поколения Z»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дистанционный конкурс творческих работ «Майский </w:t>
            </w: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- День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«Апельсин»,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40DA" w:rsidRPr="00287DC1" w:rsidTr="003D40DA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DA" w:rsidRPr="003D40DA" w:rsidRDefault="003D40DA" w:rsidP="00AB5A34">
            <w:pPr>
              <w:numPr>
                <w:ilvl w:val="0"/>
                <w:numId w:val="4"/>
              </w:numPr>
              <w:spacing w:after="0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ЯросДАНС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танца «X-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3 </w:t>
            </w:r>
            <w:proofErr w:type="spellStart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DA" w:rsidRPr="003D40DA" w:rsidRDefault="003D40DA" w:rsidP="00AB5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 Ю.Е.</w:t>
            </w:r>
          </w:p>
        </w:tc>
      </w:tr>
    </w:tbl>
    <w:p w:rsidR="003D40DA" w:rsidRPr="00C34620" w:rsidRDefault="003D40DA" w:rsidP="00C34620">
      <w:pPr>
        <w:shd w:val="clear" w:color="auto" w:fill="FFFFFF"/>
        <w:spacing w:before="5" w:after="0" w:line="360" w:lineRule="auto"/>
        <w:ind w:right="17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34620" w:rsidRPr="00C34620" w:rsidRDefault="00272469" w:rsidP="00C3462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34620" w:rsidRPr="00C34620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с родителями и общественностью</w:t>
      </w:r>
    </w:p>
    <w:p w:rsidR="00C34620" w:rsidRPr="00C34620" w:rsidRDefault="00C34620" w:rsidP="00C34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Процесс взаимодействия с семьей в учреждении осуществляется посредством: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-3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информационно-педагогического просвещения родителей;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праздника «День открытых дверей» для ознакомления детей и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родителей с работой творческих объединений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и вовлечения в работу по интересам и способностям, с учетом желания детей и родителей;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проведения индивидуальных консультаций для родителей по вопросам обучения и воспитания;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-3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организации совместных праздников с родителями;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ознакомления родителей с содержанием учебно-воспитательного процесса, вовлечения в совместную деятельность с детьми. С этой целью родители также приглашаются на открытые занятия, выставки детских работ, праздники,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-3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соревнований, экскурсий;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-3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проведения родительских собраний;</w:t>
      </w:r>
    </w:p>
    <w:p w:rsidR="00C34620" w:rsidRPr="00C34620" w:rsidRDefault="00C34620" w:rsidP="0048602A">
      <w:pPr>
        <w:numPr>
          <w:ilvl w:val="0"/>
          <w:numId w:val="19"/>
        </w:numPr>
        <w:tabs>
          <w:tab w:val="left" w:pos="1369"/>
        </w:tabs>
        <w:spacing w:after="0" w:line="360" w:lineRule="auto"/>
        <w:ind w:right="-3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индивидуального консультирования родителей по результатам диагностики.</w:t>
      </w:r>
    </w:p>
    <w:p w:rsidR="00C34620" w:rsidRPr="00C34620" w:rsidRDefault="00C34620" w:rsidP="00C34620">
      <w:pPr>
        <w:shd w:val="clear" w:color="auto" w:fill="FFFFFF"/>
        <w:spacing w:before="5" w:after="0" w:line="36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  В работе МОУ ДО ЦДТ «Витязь» существует Совет родителей, в отчетном периоде организована деятельность Наблюдательного совета с участием родителей обучающихся.</w:t>
      </w:r>
    </w:p>
    <w:p w:rsidR="00C34620" w:rsidRPr="00C34620" w:rsidRDefault="00C34620" w:rsidP="00C34620">
      <w:pPr>
        <w:shd w:val="clear" w:color="auto" w:fill="FFFFFF"/>
        <w:spacing w:before="5" w:after="0" w:line="360" w:lineRule="auto"/>
        <w:ind w:right="178" w:firstLine="341"/>
        <w:jc w:val="both"/>
        <w:rPr>
          <w:rFonts w:ascii="BalticaC" w:eastAsia="Times New Roman" w:hAnsi="BalticaC" w:cs="Times New Roman"/>
          <w:sz w:val="26"/>
          <w:szCs w:val="26"/>
        </w:rPr>
      </w:pPr>
      <w:r w:rsidRPr="00C34620">
        <w:rPr>
          <w:rFonts w:ascii="BalticaC" w:eastAsia="Times New Roman" w:hAnsi="BalticaC" w:cs="Times New Roman"/>
          <w:noProof/>
          <w:sz w:val="26"/>
          <w:szCs w:val="26"/>
        </w:rPr>
        <w:drawing>
          <wp:inline distT="0" distB="0" distL="0" distR="0" wp14:anchorId="3C6CBE5C" wp14:editId="32CFA571">
            <wp:extent cx="5940425" cy="2745740"/>
            <wp:effectExtent l="0" t="0" r="317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34620" w:rsidRDefault="00C34620" w:rsidP="00C34620">
      <w:p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           Удовлетворенность родителей и обучающихся предоставлением образовательных услуг МОУ ДО ЦДТ «Витязь» составляет, в среднем за последние пять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лет,  98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>,7 %.</w:t>
      </w:r>
    </w:p>
    <w:p w:rsidR="00680D86" w:rsidRPr="00C34620" w:rsidRDefault="00680D86" w:rsidP="00C34620">
      <w:p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C34620" w:rsidP="00C34620">
      <w:p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20" w:rsidRPr="00C34620" w:rsidRDefault="00272469" w:rsidP="00C34620">
      <w:pPr>
        <w:spacing w:after="0" w:line="360" w:lineRule="auto"/>
        <w:ind w:right="6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34620" w:rsidRPr="00C34620">
        <w:rPr>
          <w:rFonts w:ascii="Times New Roman" w:eastAsia="Times New Roman" w:hAnsi="Times New Roman" w:cs="Times New Roman"/>
          <w:b/>
          <w:sz w:val="24"/>
          <w:szCs w:val="24"/>
        </w:rPr>
        <w:t>. Состояние материально-технической базы</w:t>
      </w:r>
    </w:p>
    <w:p w:rsidR="00C34620" w:rsidRPr="00C34620" w:rsidRDefault="00C34620" w:rsidP="00C346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Используемое материально-техническое оснащение МОУ ДО ЦДТ «Витязь» практически полностью обеспечивает потребности образовательного процесса.</w:t>
      </w:r>
      <w:r w:rsidRPr="00C3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Массовые мероприятия для детей проводятся в актовом зале, для обучающих занятий имеются специально оборудованные кабинеты, спортивные тренировки проходят в малом спортивном зале.</w:t>
      </w:r>
    </w:p>
    <w:p w:rsidR="00C34620" w:rsidRPr="00C34620" w:rsidRDefault="00C34620" w:rsidP="00C34620">
      <w:pPr>
        <w:tabs>
          <w:tab w:val="left" w:pos="3870"/>
        </w:tabs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Отдел сценического творчества оснащён музыкальной, световой и видеоаппаратурой. На внебюджетные средства приобретены ноутбуки, материалы для </w:t>
      </w:r>
      <w:proofErr w:type="gramStart"/>
      <w:r w:rsidRPr="00C34620">
        <w:rPr>
          <w:rFonts w:ascii="Times New Roman" w:eastAsia="Times New Roman" w:hAnsi="Times New Roman" w:cs="Times New Roman"/>
          <w:sz w:val="24"/>
          <w:szCs w:val="24"/>
        </w:rPr>
        <w:t>изготовления  моделей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кораблей, спортивный инвентарь для объединения «Брейк». </w:t>
      </w:r>
    </w:p>
    <w:p w:rsidR="00C34620" w:rsidRPr="00C34620" w:rsidRDefault="00C34620" w:rsidP="00C34620">
      <w:p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>МОУ ДО ЦДТ «</w:t>
      </w:r>
      <w:proofErr w:type="gramStart"/>
      <w:r w:rsidRPr="00C34620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Витязь» </w:t>
      </w:r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располагает</w:t>
      </w:r>
      <w:proofErr w:type="gramEnd"/>
      <w:r w:rsidRPr="00C34620">
        <w:rPr>
          <w:rFonts w:ascii="Times New Roman" w:eastAsia="Times New Roman" w:hAnsi="Times New Roman" w:cs="Times New Roman"/>
          <w:sz w:val="24"/>
          <w:szCs w:val="24"/>
        </w:rPr>
        <w:t xml:space="preserve"> достаточной материально-технической базой для ведения образовательного процесса:</w:t>
      </w:r>
    </w:p>
    <w:p w:rsidR="00C34620" w:rsidRPr="00C34620" w:rsidRDefault="00C34620" w:rsidP="0048602A">
      <w:pPr>
        <w:numPr>
          <w:ilvl w:val="0"/>
          <w:numId w:val="15"/>
        </w:num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15 учебных кабинетов;</w:t>
      </w:r>
    </w:p>
    <w:p w:rsidR="00C34620" w:rsidRPr="00C34620" w:rsidRDefault="00C34620" w:rsidP="0048602A">
      <w:pPr>
        <w:numPr>
          <w:ilvl w:val="0"/>
          <w:numId w:val="15"/>
        </w:num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 танцевальный зал;</w:t>
      </w:r>
    </w:p>
    <w:p w:rsidR="00C34620" w:rsidRPr="00C34620" w:rsidRDefault="00C34620" w:rsidP="0048602A">
      <w:pPr>
        <w:numPr>
          <w:ilvl w:val="0"/>
          <w:numId w:val="15"/>
        </w:num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 зал, приспособленный для занятий спортом;</w:t>
      </w:r>
    </w:p>
    <w:p w:rsidR="00C34620" w:rsidRPr="00C34620" w:rsidRDefault="00C34620" w:rsidP="0048602A">
      <w:pPr>
        <w:numPr>
          <w:ilvl w:val="0"/>
          <w:numId w:val="15"/>
        </w:numPr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1 актовый зал.</w:t>
      </w:r>
    </w:p>
    <w:p w:rsidR="00BF07BB" w:rsidRDefault="00C34620" w:rsidP="00B93539">
      <w:pPr>
        <w:tabs>
          <w:tab w:val="left" w:pos="9072"/>
        </w:tabs>
        <w:spacing w:after="0" w:line="36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620">
        <w:rPr>
          <w:rFonts w:ascii="Times New Roman" w:eastAsia="Times New Roman" w:hAnsi="Times New Roman" w:cs="Times New Roman"/>
          <w:sz w:val="24"/>
          <w:szCs w:val="24"/>
        </w:rPr>
        <w:t>Ежегодно совершенствуется материально-техническая база учреждения. С 2015-2016 учебного года в учреждении введена внебюджетная деятельность. Доход от платных образовательных услуг, составляющий в среднем 1,5 млн. рублей в год, направлен на ремонт помещений, приобретение оборудования.</w:t>
      </w:r>
    </w:p>
    <w:p w:rsidR="00B93539" w:rsidRDefault="00B93539" w:rsidP="00BF07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620" w:rsidRPr="00BF07BB" w:rsidRDefault="00BF07BB" w:rsidP="00BF07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469">
        <w:rPr>
          <w:rFonts w:ascii="Times New Roman" w:eastAsia="Times New Roman" w:hAnsi="Times New Roman" w:cs="Times New Roman"/>
          <w:b/>
          <w:sz w:val="24"/>
          <w:szCs w:val="24"/>
        </w:rPr>
        <w:t>Обеспечение учреждения специализированным инвентарем, в</w:t>
      </w:r>
      <w:r w:rsidR="00B9353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количественном и % соотношении:</w:t>
      </w:r>
    </w:p>
    <w:tbl>
      <w:tblPr>
        <w:tblpPr w:leftFromText="180" w:rightFromText="180" w:vertAnchor="text" w:horzAnchor="page" w:tblpX="1130" w:tblpY="-70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657"/>
        <w:gridCol w:w="1417"/>
        <w:gridCol w:w="851"/>
      </w:tblGrid>
      <w:tr w:rsidR="00272469" w:rsidRPr="004137BA" w:rsidTr="00272469">
        <w:trPr>
          <w:trHeight w:val="546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световой аппаратуры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радиоаппаратуры (для судомодельного спорта)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2469" w:rsidRPr="004137BA" w:rsidTr="00272469">
        <w:trPr>
          <w:trHeight w:val="287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Микшерский пульт с микрофоном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60"/>
                <w:tab w:val="center" w:pos="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швейная ручная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87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87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Рампа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 настольный</w:t>
            </w:r>
            <w:proofErr w:type="gramEnd"/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234"/>
                <w:tab w:val="center" w:pos="4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винторезный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древообрабатывающий</w:t>
            </w:r>
            <w:proofErr w:type="spellEnd"/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настольный теннисный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СВЧ-печь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7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инвентарь: 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-перчатки боксерские;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-груши;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-маты гимнастические;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футбольные мячи;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скамья гимнастическая;</w:t>
            </w:r>
          </w:p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гимнастический комплекс.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Тиски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ударная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274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rPr>
          <w:trHeight w:val="70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аудиторский многофункциональный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                                                     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мобильный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шахматная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усилительный комплект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Принтер- сканер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Кондиционер-мобильный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Электроконвекторы</w:t>
            </w:r>
            <w:proofErr w:type="spellEnd"/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пробковая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магнитно-маркерная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магнитный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металлический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магнитно-маркерный передвижной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с двумя микрофонами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«Lego»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набор «</w:t>
            </w: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Hindstorms</w:t>
            </w:r>
            <w:proofErr w:type="spell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  <w:proofErr w:type="spellStart"/>
            <w:proofErr w:type="gram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набор«</w:t>
            </w:r>
            <w:proofErr w:type="gram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набор «Lego»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Ракетки для теннисного стола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колонок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72469" w:rsidRPr="004137BA" w:rsidTr="00272469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1135" w:type="dxa"/>
          </w:tcPr>
          <w:p w:rsidR="00272469" w:rsidRPr="00BF07BB" w:rsidRDefault="00272469" w:rsidP="0027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65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Электроконвектор</w:t>
            </w:r>
            <w:proofErr w:type="spellEnd"/>
          </w:p>
        </w:tc>
        <w:tc>
          <w:tcPr>
            <w:tcW w:w="1417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2469" w:rsidRPr="00BF07BB" w:rsidRDefault="00272469" w:rsidP="00272469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2E32" w:rsidRDefault="00052E32" w:rsidP="00886A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284" w:type="dxa"/>
        <w:tblLook w:val="04A0" w:firstRow="1" w:lastRow="0" w:firstColumn="1" w:lastColumn="0" w:noHBand="0" w:noVBand="1"/>
      </w:tblPr>
      <w:tblGrid>
        <w:gridCol w:w="236"/>
        <w:gridCol w:w="1075"/>
        <w:gridCol w:w="4893"/>
        <w:gridCol w:w="271"/>
        <w:gridCol w:w="2644"/>
        <w:gridCol w:w="298"/>
        <w:gridCol w:w="647"/>
      </w:tblGrid>
      <w:tr w:rsidR="00886A88" w:rsidRPr="00886A88" w:rsidTr="00886A88">
        <w:trPr>
          <w:gridAfter w:val="2"/>
          <w:wAfter w:w="945" w:type="dxa"/>
          <w:trHeight w:val="315"/>
        </w:trPr>
        <w:tc>
          <w:tcPr>
            <w:tcW w:w="9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тчет</w:t>
            </w:r>
            <w:r w:rsidRPr="00886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6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внебюджетной деятельности за учебный 2020-2021 гг.</w:t>
            </w:r>
          </w:p>
        </w:tc>
      </w:tr>
      <w:tr w:rsidR="00886A88" w:rsidRPr="00886A88" w:rsidTr="00886A88">
        <w:trPr>
          <w:gridAfter w:val="1"/>
          <w:wAfter w:w="647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6A88" w:rsidRPr="00886A88" w:rsidTr="00886A88">
        <w:trPr>
          <w:trHeight w:val="60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Поступление: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5097477,18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42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Добровольные пожертвования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302247,10</w:t>
            </w:r>
          </w:p>
        </w:tc>
      </w:tr>
      <w:tr w:rsidR="00886A88" w:rsidRPr="00886A88" w:rsidTr="00886A88">
        <w:trPr>
          <w:trHeight w:val="372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Доходы от оказания   услуг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4772785,08</w:t>
            </w:r>
          </w:p>
        </w:tc>
      </w:tr>
      <w:tr w:rsidR="00886A88" w:rsidRPr="00886A88" w:rsidTr="00886A88">
        <w:trPr>
          <w:trHeight w:val="372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Доходы от собственности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22445,00</w:t>
            </w:r>
          </w:p>
        </w:tc>
      </w:tr>
      <w:tr w:rsidR="00886A88" w:rsidRPr="00886A88" w:rsidTr="00886A88">
        <w:trPr>
          <w:trHeight w:val="54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372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5070020,10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Заработная плата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2077876,17</w:t>
            </w:r>
          </w:p>
        </w:tc>
      </w:tr>
      <w:tr w:rsidR="00886A88" w:rsidRPr="00886A88" w:rsidTr="00886A88">
        <w:trPr>
          <w:trHeight w:val="492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Налоги по оплате труда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586227,05</w:t>
            </w:r>
          </w:p>
        </w:tc>
      </w:tr>
      <w:tr w:rsidR="00886A88" w:rsidRPr="00886A88" w:rsidTr="00886A88">
        <w:trPr>
          <w:trHeight w:val="938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Работы,услуги</w:t>
            </w:r>
            <w:proofErr w:type="spellEnd"/>
            <w:proofErr w:type="gram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 по содержанию им-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:заправка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картриджей,обработка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куллера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спец.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дезинф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. средствами)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176834,20</w:t>
            </w:r>
          </w:p>
        </w:tc>
      </w:tr>
      <w:tr w:rsidR="00886A88" w:rsidRPr="00886A88" w:rsidTr="00886A88">
        <w:trPr>
          <w:trHeight w:val="102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Прочие </w:t>
            </w: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услуги:Охранные</w:t>
            </w:r>
            <w:proofErr w:type="spellEnd"/>
            <w:proofErr w:type="gram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услуги,Монтаж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охранно-пожарной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системы,оплата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по договору ГПХ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347442,50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26223,62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Услуги,работы</w:t>
            </w:r>
            <w:proofErr w:type="gram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,для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целей капитальных вложений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2022,00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Материальные ценности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665286,88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Канц. Товары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250123,25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Хоз. Товары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235 836,00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Наглядные пособия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179 327,63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Строительные материалы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349089,68</w:t>
            </w:r>
          </w:p>
        </w:tc>
      </w:tr>
      <w:tr w:rsidR="00886A88" w:rsidRPr="00886A88" w:rsidTr="00886A88">
        <w:trPr>
          <w:trHeight w:val="432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Подарочная продукция и сувениры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51080,00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Мягкий инвентарь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9340,00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Основные средства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778598,00</w:t>
            </w:r>
          </w:p>
        </w:tc>
      </w:tr>
      <w:tr w:rsidR="00886A88" w:rsidRPr="00886A88" w:rsidTr="00886A88">
        <w:trPr>
          <w:trHeight w:val="3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6A88" w:rsidRPr="00886A88" w:rsidTr="00886A88">
        <w:trPr>
          <w:trHeight w:val="84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Производственный инвентарь (</w:t>
            </w: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кронштейн,колонки</w:t>
            </w:r>
            <w:proofErr w:type="gram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,конвектор,мебель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отпариватель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напольный)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398000,55</w:t>
            </w:r>
          </w:p>
        </w:tc>
      </w:tr>
      <w:tr w:rsidR="00886A88" w:rsidRPr="00886A88" w:rsidTr="00886A88">
        <w:trPr>
          <w:trHeight w:val="900"/>
        </w:trPr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Машины и оборудование (</w:t>
            </w: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ноутбук,принтер</w:t>
            </w:r>
            <w:proofErr w:type="gram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,радиосистема,проектор,камера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>телевизор,эффект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color w:val="000000"/>
              </w:rPr>
              <w:t xml:space="preserve"> световой)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A88" w:rsidRPr="00886A88" w:rsidRDefault="00886A88" w:rsidP="0088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A88">
              <w:rPr>
                <w:rFonts w:ascii="Times New Roman" w:eastAsia="Times New Roman" w:hAnsi="Times New Roman" w:cs="Times New Roman"/>
                <w:color w:val="000000"/>
              </w:rPr>
              <w:t>380597,45</w:t>
            </w:r>
          </w:p>
        </w:tc>
      </w:tr>
    </w:tbl>
    <w:p w:rsidR="00CE0CFF" w:rsidRPr="00E54B50" w:rsidRDefault="00CE0CFF" w:rsidP="00E54B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CE0CFF" w:rsidRPr="00E54B50" w:rsidSect="00B93539">
      <w:pgSz w:w="11906" w:h="16838"/>
      <w:pgMar w:top="709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96E"/>
    <w:multiLevelType w:val="hybridMultilevel"/>
    <w:tmpl w:val="885A6EAA"/>
    <w:lvl w:ilvl="0" w:tplc="8EE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EDE"/>
    <w:multiLevelType w:val="hybridMultilevel"/>
    <w:tmpl w:val="6700E01E"/>
    <w:lvl w:ilvl="0" w:tplc="88D6E04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F490F"/>
    <w:multiLevelType w:val="hybridMultilevel"/>
    <w:tmpl w:val="1E6442BE"/>
    <w:lvl w:ilvl="0" w:tplc="5F362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16C7A"/>
    <w:multiLevelType w:val="hybridMultilevel"/>
    <w:tmpl w:val="6E74C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151F9"/>
    <w:multiLevelType w:val="hybridMultilevel"/>
    <w:tmpl w:val="1DA4A6FC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2673B90"/>
    <w:multiLevelType w:val="hybridMultilevel"/>
    <w:tmpl w:val="77CA04F8"/>
    <w:lvl w:ilvl="0" w:tplc="CFCE9198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A6E"/>
    <w:multiLevelType w:val="hybridMultilevel"/>
    <w:tmpl w:val="D276B4BC"/>
    <w:lvl w:ilvl="0" w:tplc="5F362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CA4BD0"/>
    <w:multiLevelType w:val="hybridMultilevel"/>
    <w:tmpl w:val="DEDE6A0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3B163ED"/>
    <w:multiLevelType w:val="hybridMultilevel"/>
    <w:tmpl w:val="725A62D2"/>
    <w:lvl w:ilvl="0" w:tplc="5F362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8054D"/>
    <w:multiLevelType w:val="hybridMultilevel"/>
    <w:tmpl w:val="5028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25D2"/>
    <w:multiLevelType w:val="hybridMultilevel"/>
    <w:tmpl w:val="3ACE6DE4"/>
    <w:lvl w:ilvl="0" w:tplc="5F362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FD7BBF"/>
    <w:multiLevelType w:val="hybridMultilevel"/>
    <w:tmpl w:val="21787336"/>
    <w:lvl w:ilvl="0" w:tplc="5F3626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F3561C1"/>
    <w:multiLevelType w:val="hybridMultilevel"/>
    <w:tmpl w:val="EE40D48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4F9C6C71"/>
    <w:multiLevelType w:val="hybridMultilevel"/>
    <w:tmpl w:val="BCC0C71A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5AEA1A5B"/>
    <w:multiLevelType w:val="hybridMultilevel"/>
    <w:tmpl w:val="770C6810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5C172695"/>
    <w:multiLevelType w:val="hybridMultilevel"/>
    <w:tmpl w:val="7244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0323C"/>
    <w:multiLevelType w:val="hybridMultilevel"/>
    <w:tmpl w:val="79E24780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 w15:restartNumberingAfterBreak="0">
    <w:nsid w:val="649D30C4"/>
    <w:multiLevelType w:val="hybridMultilevel"/>
    <w:tmpl w:val="2458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077A9"/>
    <w:multiLevelType w:val="hybridMultilevel"/>
    <w:tmpl w:val="AAD66E18"/>
    <w:lvl w:ilvl="0" w:tplc="CFCE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045EA"/>
    <w:multiLevelType w:val="hybridMultilevel"/>
    <w:tmpl w:val="CBC4CB4E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670A3E58"/>
    <w:multiLevelType w:val="hybridMultilevel"/>
    <w:tmpl w:val="CB5E4E12"/>
    <w:lvl w:ilvl="0" w:tplc="59D2377A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4E72"/>
    <w:multiLevelType w:val="hybridMultilevel"/>
    <w:tmpl w:val="86169EA2"/>
    <w:lvl w:ilvl="0" w:tplc="5F362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F02DD9"/>
    <w:multiLevelType w:val="hybridMultilevel"/>
    <w:tmpl w:val="7D246A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D4A66AF"/>
    <w:multiLevelType w:val="hybridMultilevel"/>
    <w:tmpl w:val="194CEDE2"/>
    <w:lvl w:ilvl="0" w:tplc="8EE8F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14"/>
  </w:num>
  <w:num w:numId="8">
    <w:abstractNumId w:val="4"/>
  </w:num>
  <w:num w:numId="9">
    <w:abstractNumId w:val="19"/>
  </w:num>
  <w:num w:numId="10">
    <w:abstractNumId w:val="24"/>
  </w:num>
  <w:num w:numId="11">
    <w:abstractNumId w:val="13"/>
  </w:num>
  <w:num w:numId="12">
    <w:abstractNumId w:val="16"/>
  </w:num>
  <w:num w:numId="13">
    <w:abstractNumId w:val="0"/>
  </w:num>
  <w:num w:numId="14">
    <w:abstractNumId w:val="18"/>
  </w:num>
  <w:num w:numId="15">
    <w:abstractNumId w:val="20"/>
  </w:num>
  <w:num w:numId="16">
    <w:abstractNumId w:val="1"/>
  </w:num>
  <w:num w:numId="17">
    <w:abstractNumId w:val="8"/>
  </w:num>
  <w:num w:numId="18">
    <w:abstractNumId w:val="6"/>
  </w:num>
  <w:num w:numId="19">
    <w:abstractNumId w:val="11"/>
  </w:num>
  <w:num w:numId="20">
    <w:abstractNumId w:val="10"/>
  </w:num>
  <w:num w:numId="21">
    <w:abstractNumId w:val="3"/>
  </w:num>
  <w:num w:numId="22">
    <w:abstractNumId w:val="2"/>
  </w:num>
  <w:num w:numId="23">
    <w:abstractNumId w:val="22"/>
  </w:num>
  <w:num w:numId="24">
    <w:abstractNumId w:val="15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1B"/>
    <w:rsid w:val="000048D4"/>
    <w:rsid w:val="00006571"/>
    <w:rsid w:val="00010BCD"/>
    <w:rsid w:val="00052E32"/>
    <w:rsid w:val="000540E4"/>
    <w:rsid w:val="00054139"/>
    <w:rsid w:val="0005524D"/>
    <w:rsid w:val="00070058"/>
    <w:rsid w:val="000820B5"/>
    <w:rsid w:val="00085A0B"/>
    <w:rsid w:val="000A4F7C"/>
    <w:rsid w:val="000B54CB"/>
    <w:rsid w:val="000C305F"/>
    <w:rsid w:val="000C49C7"/>
    <w:rsid w:val="000E7CC1"/>
    <w:rsid w:val="0011273A"/>
    <w:rsid w:val="00116ED1"/>
    <w:rsid w:val="001210F4"/>
    <w:rsid w:val="0015284D"/>
    <w:rsid w:val="00154F4A"/>
    <w:rsid w:val="00156430"/>
    <w:rsid w:val="00180EFC"/>
    <w:rsid w:val="0019203A"/>
    <w:rsid w:val="00197637"/>
    <w:rsid w:val="001A1DC4"/>
    <w:rsid w:val="001A3708"/>
    <w:rsid w:val="001A69AD"/>
    <w:rsid w:val="001C1A63"/>
    <w:rsid w:val="001C64DE"/>
    <w:rsid w:val="001C70FE"/>
    <w:rsid w:val="001D634D"/>
    <w:rsid w:val="001E344C"/>
    <w:rsid w:val="001F4C89"/>
    <w:rsid w:val="0021025D"/>
    <w:rsid w:val="0024044D"/>
    <w:rsid w:val="00241118"/>
    <w:rsid w:val="00246C84"/>
    <w:rsid w:val="00250E4A"/>
    <w:rsid w:val="00261136"/>
    <w:rsid w:val="00267290"/>
    <w:rsid w:val="00272469"/>
    <w:rsid w:val="00276597"/>
    <w:rsid w:val="00281087"/>
    <w:rsid w:val="0029177D"/>
    <w:rsid w:val="002A1FD4"/>
    <w:rsid w:val="002A58CE"/>
    <w:rsid w:val="002B4B9C"/>
    <w:rsid w:val="002C5335"/>
    <w:rsid w:val="002D0223"/>
    <w:rsid w:val="002E3FC9"/>
    <w:rsid w:val="002F1AFA"/>
    <w:rsid w:val="002F74E8"/>
    <w:rsid w:val="003028E6"/>
    <w:rsid w:val="00323A11"/>
    <w:rsid w:val="00326B21"/>
    <w:rsid w:val="003405E8"/>
    <w:rsid w:val="00343561"/>
    <w:rsid w:val="00354B44"/>
    <w:rsid w:val="00357E5E"/>
    <w:rsid w:val="00367240"/>
    <w:rsid w:val="003726E6"/>
    <w:rsid w:val="00377422"/>
    <w:rsid w:val="0038181B"/>
    <w:rsid w:val="003A3653"/>
    <w:rsid w:val="003A5EA3"/>
    <w:rsid w:val="003B0FC2"/>
    <w:rsid w:val="003C6582"/>
    <w:rsid w:val="003D386B"/>
    <w:rsid w:val="003D40DA"/>
    <w:rsid w:val="0040792D"/>
    <w:rsid w:val="004137BA"/>
    <w:rsid w:val="00415B1E"/>
    <w:rsid w:val="00423BC8"/>
    <w:rsid w:val="004246CC"/>
    <w:rsid w:val="00426E1E"/>
    <w:rsid w:val="0043163B"/>
    <w:rsid w:val="0044568E"/>
    <w:rsid w:val="00452521"/>
    <w:rsid w:val="00457142"/>
    <w:rsid w:val="00461997"/>
    <w:rsid w:val="00467F4F"/>
    <w:rsid w:val="004704EB"/>
    <w:rsid w:val="0047156B"/>
    <w:rsid w:val="00477F5E"/>
    <w:rsid w:val="00481C5B"/>
    <w:rsid w:val="004845E2"/>
    <w:rsid w:val="0048602A"/>
    <w:rsid w:val="004A34E9"/>
    <w:rsid w:val="004B7351"/>
    <w:rsid w:val="004C187B"/>
    <w:rsid w:val="004C3230"/>
    <w:rsid w:val="004C3E7A"/>
    <w:rsid w:val="004E0CD8"/>
    <w:rsid w:val="004E30B7"/>
    <w:rsid w:val="004F2BF1"/>
    <w:rsid w:val="004F4957"/>
    <w:rsid w:val="00502BA0"/>
    <w:rsid w:val="00505DF1"/>
    <w:rsid w:val="005113B4"/>
    <w:rsid w:val="00512B40"/>
    <w:rsid w:val="00514DF7"/>
    <w:rsid w:val="00531B02"/>
    <w:rsid w:val="005333D7"/>
    <w:rsid w:val="00540ECC"/>
    <w:rsid w:val="00555F4E"/>
    <w:rsid w:val="005563B0"/>
    <w:rsid w:val="005608D3"/>
    <w:rsid w:val="00560C83"/>
    <w:rsid w:val="00576073"/>
    <w:rsid w:val="00577769"/>
    <w:rsid w:val="00590DB5"/>
    <w:rsid w:val="00594644"/>
    <w:rsid w:val="005A3B15"/>
    <w:rsid w:val="005C0BAA"/>
    <w:rsid w:val="005D25BC"/>
    <w:rsid w:val="005E1B59"/>
    <w:rsid w:val="005E2D3F"/>
    <w:rsid w:val="0060230A"/>
    <w:rsid w:val="00610C7F"/>
    <w:rsid w:val="0063557A"/>
    <w:rsid w:val="006458D9"/>
    <w:rsid w:val="00652B08"/>
    <w:rsid w:val="00653684"/>
    <w:rsid w:val="006621BD"/>
    <w:rsid w:val="006628DB"/>
    <w:rsid w:val="00667146"/>
    <w:rsid w:val="006728E2"/>
    <w:rsid w:val="006738C6"/>
    <w:rsid w:val="006772C7"/>
    <w:rsid w:val="00680D86"/>
    <w:rsid w:val="006A112D"/>
    <w:rsid w:val="006B5F7F"/>
    <w:rsid w:val="006C5226"/>
    <w:rsid w:val="006D2C06"/>
    <w:rsid w:val="006E060E"/>
    <w:rsid w:val="006E3689"/>
    <w:rsid w:val="006E49A5"/>
    <w:rsid w:val="006F35A2"/>
    <w:rsid w:val="00712AD7"/>
    <w:rsid w:val="0072290B"/>
    <w:rsid w:val="007462BD"/>
    <w:rsid w:val="0075181A"/>
    <w:rsid w:val="007574DB"/>
    <w:rsid w:val="007678BA"/>
    <w:rsid w:val="00773481"/>
    <w:rsid w:val="00783265"/>
    <w:rsid w:val="00790207"/>
    <w:rsid w:val="0079050C"/>
    <w:rsid w:val="007966F9"/>
    <w:rsid w:val="00797413"/>
    <w:rsid w:val="007A63B4"/>
    <w:rsid w:val="007D4F53"/>
    <w:rsid w:val="007E3D76"/>
    <w:rsid w:val="007E7988"/>
    <w:rsid w:val="007F426D"/>
    <w:rsid w:val="00803810"/>
    <w:rsid w:val="00807F46"/>
    <w:rsid w:val="00811A5E"/>
    <w:rsid w:val="00815A07"/>
    <w:rsid w:val="00824901"/>
    <w:rsid w:val="00836AAA"/>
    <w:rsid w:val="00837181"/>
    <w:rsid w:val="00852094"/>
    <w:rsid w:val="008571B1"/>
    <w:rsid w:val="008721D4"/>
    <w:rsid w:val="00886A88"/>
    <w:rsid w:val="0089414C"/>
    <w:rsid w:val="008B0342"/>
    <w:rsid w:val="008B38C6"/>
    <w:rsid w:val="008E5807"/>
    <w:rsid w:val="009159FC"/>
    <w:rsid w:val="00942E35"/>
    <w:rsid w:val="00945BA8"/>
    <w:rsid w:val="0095643D"/>
    <w:rsid w:val="00960147"/>
    <w:rsid w:val="00960C1F"/>
    <w:rsid w:val="00984AE3"/>
    <w:rsid w:val="00986242"/>
    <w:rsid w:val="009948AE"/>
    <w:rsid w:val="00995827"/>
    <w:rsid w:val="009A2F28"/>
    <w:rsid w:val="009C455E"/>
    <w:rsid w:val="009C5F3E"/>
    <w:rsid w:val="009C6D2E"/>
    <w:rsid w:val="009D337D"/>
    <w:rsid w:val="009D3D91"/>
    <w:rsid w:val="009E4706"/>
    <w:rsid w:val="009E5C0F"/>
    <w:rsid w:val="00A055BE"/>
    <w:rsid w:val="00A140EB"/>
    <w:rsid w:val="00A144B3"/>
    <w:rsid w:val="00A226A8"/>
    <w:rsid w:val="00A23A89"/>
    <w:rsid w:val="00A32205"/>
    <w:rsid w:val="00A420C0"/>
    <w:rsid w:val="00A45968"/>
    <w:rsid w:val="00A47EFE"/>
    <w:rsid w:val="00A643F2"/>
    <w:rsid w:val="00A7086D"/>
    <w:rsid w:val="00A83E1F"/>
    <w:rsid w:val="00A87D44"/>
    <w:rsid w:val="00A92354"/>
    <w:rsid w:val="00A966DC"/>
    <w:rsid w:val="00AB21B1"/>
    <w:rsid w:val="00AB5A34"/>
    <w:rsid w:val="00AB64FF"/>
    <w:rsid w:val="00AC351C"/>
    <w:rsid w:val="00AC74EE"/>
    <w:rsid w:val="00AC7B62"/>
    <w:rsid w:val="00AD4172"/>
    <w:rsid w:val="00B025F3"/>
    <w:rsid w:val="00B02E13"/>
    <w:rsid w:val="00B1613D"/>
    <w:rsid w:val="00B46D27"/>
    <w:rsid w:val="00B57AB3"/>
    <w:rsid w:val="00B61806"/>
    <w:rsid w:val="00B655C0"/>
    <w:rsid w:val="00B74D46"/>
    <w:rsid w:val="00B873AC"/>
    <w:rsid w:val="00B93539"/>
    <w:rsid w:val="00B97B7C"/>
    <w:rsid w:val="00BD1169"/>
    <w:rsid w:val="00BE66FE"/>
    <w:rsid w:val="00BF07BB"/>
    <w:rsid w:val="00C05456"/>
    <w:rsid w:val="00C10CAA"/>
    <w:rsid w:val="00C10F9C"/>
    <w:rsid w:val="00C119DE"/>
    <w:rsid w:val="00C27180"/>
    <w:rsid w:val="00C3440E"/>
    <w:rsid w:val="00C34620"/>
    <w:rsid w:val="00C41A98"/>
    <w:rsid w:val="00C43B28"/>
    <w:rsid w:val="00C53A09"/>
    <w:rsid w:val="00C657E7"/>
    <w:rsid w:val="00C756DA"/>
    <w:rsid w:val="00CA4682"/>
    <w:rsid w:val="00CA621B"/>
    <w:rsid w:val="00CA744C"/>
    <w:rsid w:val="00CB0405"/>
    <w:rsid w:val="00CC38E4"/>
    <w:rsid w:val="00CC5530"/>
    <w:rsid w:val="00CD3249"/>
    <w:rsid w:val="00CD6D8A"/>
    <w:rsid w:val="00CE0CFF"/>
    <w:rsid w:val="00CE2E7C"/>
    <w:rsid w:val="00CF56E8"/>
    <w:rsid w:val="00D16499"/>
    <w:rsid w:val="00D16FB7"/>
    <w:rsid w:val="00D176DD"/>
    <w:rsid w:val="00D21E9A"/>
    <w:rsid w:val="00D32B9C"/>
    <w:rsid w:val="00D403B2"/>
    <w:rsid w:val="00D6233A"/>
    <w:rsid w:val="00D66FD6"/>
    <w:rsid w:val="00D74776"/>
    <w:rsid w:val="00D84C1D"/>
    <w:rsid w:val="00D9011E"/>
    <w:rsid w:val="00D94FBD"/>
    <w:rsid w:val="00DA179E"/>
    <w:rsid w:val="00DA40B7"/>
    <w:rsid w:val="00DA7674"/>
    <w:rsid w:val="00DB30B2"/>
    <w:rsid w:val="00DB5F94"/>
    <w:rsid w:val="00DD53FB"/>
    <w:rsid w:val="00DE47BB"/>
    <w:rsid w:val="00DF3010"/>
    <w:rsid w:val="00DF5C0C"/>
    <w:rsid w:val="00DF7AA2"/>
    <w:rsid w:val="00E071A3"/>
    <w:rsid w:val="00E12487"/>
    <w:rsid w:val="00E264CA"/>
    <w:rsid w:val="00E27C34"/>
    <w:rsid w:val="00E312F5"/>
    <w:rsid w:val="00E34D36"/>
    <w:rsid w:val="00E36FEB"/>
    <w:rsid w:val="00E43DEC"/>
    <w:rsid w:val="00E44BFF"/>
    <w:rsid w:val="00E549B8"/>
    <w:rsid w:val="00E54B50"/>
    <w:rsid w:val="00E8564D"/>
    <w:rsid w:val="00E92E56"/>
    <w:rsid w:val="00E95CD1"/>
    <w:rsid w:val="00EB3670"/>
    <w:rsid w:val="00EC5AF8"/>
    <w:rsid w:val="00EE3965"/>
    <w:rsid w:val="00EE6FF1"/>
    <w:rsid w:val="00F23A86"/>
    <w:rsid w:val="00F32FD8"/>
    <w:rsid w:val="00F360A7"/>
    <w:rsid w:val="00F36813"/>
    <w:rsid w:val="00F402D5"/>
    <w:rsid w:val="00F46452"/>
    <w:rsid w:val="00F60AD4"/>
    <w:rsid w:val="00F64A4D"/>
    <w:rsid w:val="00F71522"/>
    <w:rsid w:val="00F76AB3"/>
    <w:rsid w:val="00F77A17"/>
    <w:rsid w:val="00F81471"/>
    <w:rsid w:val="00F82489"/>
    <w:rsid w:val="00F83F7A"/>
    <w:rsid w:val="00F93243"/>
    <w:rsid w:val="00F94F35"/>
    <w:rsid w:val="00F96926"/>
    <w:rsid w:val="00F96C3A"/>
    <w:rsid w:val="00FA02E6"/>
    <w:rsid w:val="00FA594F"/>
    <w:rsid w:val="00FD2D1A"/>
    <w:rsid w:val="00FE3DC6"/>
    <w:rsid w:val="00FE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8377-010D-4E7E-8C40-9F0EF12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D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E2D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D3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E2D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8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81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818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rsid w:val="003818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381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81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8181B"/>
  </w:style>
  <w:style w:type="character" w:styleId="ab">
    <w:name w:val="Hyperlink"/>
    <w:basedOn w:val="a0"/>
    <w:rsid w:val="0038181B"/>
    <w:rPr>
      <w:color w:val="0000FF"/>
      <w:u w:val="single"/>
    </w:rPr>
  </w:style>
  <w:style w:type="paragraph" w:styleId="ac">
    <w:name w:val="Body Text"/>
    <w:basedOn w:val="a"/>
    <w:link w:val="ad"/>
    <w:rsid w:val="003818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8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81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rsid w:val="0038181B"/>
  </w:style>
  <w:style w:type="paragraph" w:customStyle="1" w:styleId="p1">
    <w:name w:val="p1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181B"/>
  </w:style>
  <w:style w:type="paragraph" w:customStyle="1" w:styleId="p2">
    <w:name w:val="p2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181B"/>
  </w:style>
  <w:style w:type="paragraph" w:customStyle="1" w:styleId="p3">
    <w:name w:val="p3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181B"/>
  </w:style>
  <w:style w:type="character" w:customStyle="1" w:styleId="s4">
    <w:name w:val="s4"/>
    <w:basedOn w:val="a0"/>
    <w:rsid w:val="0038181B"/>
  </w:style>
  <w:style w:type="paragraph" w:customStyle="1" w:styleId="p10">
    <w:name w:val="p10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181B"/>
  </w:style>
  <w:style w:type="paragraph" w:customStyle="1" w:styleId="p14">
    <w:name w:val="p14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nhideWhenUsed/>
    <w:rsid w:val="00381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Верхний колонтитул Знак"/>
    <w:basedOn w:val="a0"/>
    <w:link w:val="af0"/>
    <w:rsid w:val="003818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181B"/>
  </w:style>
  <w:style w:type="paragraph" w:styleId="21">
    <w:name w:val="Body Text Indent 2"/>
    <w:basedOn w:val="a"/>
    <w:link w:val="22"/>
    <w:uiPriority w:val="99"/>
    <w:semiHidden/>
    <w:unhideWhenUsed/>
    <w:rsid w:val="00381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181B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1522"/>
  </w:style>
  <w:style w:type="table" w:customStyle="1" w:styleId="12">
    <w:name w:val="Сетка таблицы1"/>
    <w:basedOn w:val="a1"/>
    <w:next w:val="a3"/>
    <w:uiPriority w:val="59"/>
    <w:rsid w:val="00F7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nhideWhenUsed/>
    <w:rsid w:val="0036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6724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semiHidden/>
    <w:unhideWhenUsed/>
    <w:rsid w:val="00C34620"/>
  </w:style>
  <w:style w:type="table" w:customStyle="1" w:styleId="24">
    <w:name w:val="Сетка таблицы2"/>
    <w:basedOn w:val="a1"/>
    <w:next w:val="a3"/>
    <w:uiPriority w:val="59"/>
    <w:rsid w:val="00C34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Обычный1"/>
    <w:rsid w:val="00C346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46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f5">
    <w:name w:val="No Spacing"/>
    <w:link w:val="af6"/>
    <w:uiPriority w:val="1"/>
    <w:qFormat/>
    <w:rsid w:val="00C3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C3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C34620"/>
    <w:pPr>
      <w:spacing w:after="0" w:line="240" w:lineRule="auto"/>
      <w:ind w:left="-567" w:right="-569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Emphasis"/>
    <w:basedOn w:val="a0"/>
    <w:uiPriority w:val="20"/>
    <w:qFormat/>
    <w:rsid w:val="00C34620"/>
    <w:rPr>
      <w:i/>
      <w:iCs/>
    </w:rPr>
  </w:style>
  <w:style w:type="character" w:styleId="af9">
    <w:name w:val="Strong"/>
    <w:basedOn w:val="a0"/>
    <w:qFormat/>
    <w:rsid w:val="00C34620"/>
    <w:rPr>
      <w:b/>
      <w:bCs/>
    </w:rPr>
  </w:style>
  <w:style w:type="character" w:styleId="HTML">
    <w:name w:val="HTML Cite"/>
    <w:basedOn w:val="a0"/>
    <w:uiPriority w:val="99"/>
    <w:semiHidden/>
    <w:unhideWhenUsed/>
    <w:rsid w:val="00C34620"/>
    <w:rPr>
      <w:i/>
      <w:iCs/>
    </w:rPr>
  </w:style>
  <w:style w:type="character" w:customStyle="1" w:styleId="afa">
    <w:name w:val="Основной текст_"/>
    <w:basedOn w:val="a0"/>
    <w:link w:val="25"/>
    <w:rsid w:val="00C346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a"/>
    <w:rsid w:val="00C34620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fb">
    <w:name w:val="МОН"/>
    <w:basedOn w:val="a"/>
    <w:rsid w:val="00C3462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34620"/>
    <w:rPr>
      <w:color w:val="605E5C"/>
      <w:shd w:val="clear" w:color="auto" w:fill="E1DFDD"/>
    </w:rPr>
  </w:style>
  <w:style w:type="character" w:styleId="afc">
    <w:name w:val="FollowedHyperlink"/>
    <w:basedOn w:val="a0"/>
    <w:unhideWhenUsed/>
    <w:rsid w:val="00C346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E2D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E2D3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D3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E2D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-1">
    <w:name w:val="Table Web 1"/>
    <w:basedOn w:val="a1"/>
    <w:rsid w:val="005E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E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5E2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hyperlink" Target="https://vk.com/cdt_vitaz" TargetMode="External"/><Relationship Id="rId21" Type="http://schemas.openxmlformats.org/officeDocument/2006/relationships/hyperlink" Target="https://vk.com/cdt_vitaz" TargetMode="External"/><Relationship Id="rId34" Type="http://schemas.openxmlformats.org/officeDocument/2006/relationships/chart" Target="charts/chart11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hyperlink" Target="https://vk.com/cdt_vitaz" TargetMode="External"/><Relationship Id="rId33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vk.com/cdt_vitaz" TargetMode="External"/><Relationship Id="rId29" Type="http://schemas.openxmlformats.org/officeDocument/2006/relationships/hyperlink" Target="https://vk.com/cdt_vita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24" Type="http://schemas.openxmlformats.org/officeDocument/2006/relationships/hyperlink" Target="https://vk.com/cdt_vitaz" TargetMode="External"/><Relationship Id="rId32" Type="http://schemas.openxmlformats.org/officeDocument/2006/relationships/hyperlink" Target="https://vk.com/cdt_vita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vk.com/cdt_vitaz" TargetMode="External"/><Relationship Id="rId28" Type="http://schemas.openxmlformats.org/officeDocument/2006/relationships/hyperlink" Target="https://vk.com/cdt_vitaz" TargetMode="External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vk.com/cdt_vitaz" TargetMode="External"/><Relationship Id="rId31" Type="http://schemas.openxmlformats.org/officeDocument/2006/relationships/hyperlink" Target="https://vk.com/cdt_vita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vk.com/cdt_vitaz" TargetMode="External"/><Relationship Id="rId27" Type="http://schemas.openxmlformats.org/officeDocument/2006/relationships/hyperlink" Target="https://vk.com/cdt_vitaz" TargetMode="External"/><Relationship Id="rId30" Type="http://schemas.openxmlformats.org/officeDocument/2006/relationships/hyperlink" Target="https://vk.com/cdt_vitaz" TargetMode="External"/><Relationship Id="rId35" Type="http://schemas.openxmlformats.org/officeDocument/2006/relationships/chart" Target="charts/chart12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45</c:v>
                </c:pt>
                <c:pt idx="2">
                  <c:v>49</c:v>
                </c:pt>
                <c:pt idx="3">
                  <c:v>52</c:v>
                </c:pt>
                <c:pt idx="4">
                  <c:v>119</c:v>
                </c:pt>
                <c:pt idx="5">
                  <c:v>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-1445118576"/>
        <c:axId val="-1445121840"/>
        <c:axId val="0"/>
      </c:bar3DChart>
      <c:catAx>
        <c:axId val="-144511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45121840"/>
        <c:crosses val="autoZero"/>
        <c:auto val="1"/>
        <c:lblAlgn val="ctr"/>
        <c:lblOffset val="100"/>
        <c:noMultiLvlLbl val="0"/>
      </c:catAx>
      <c:valAx>
        <c:axId val="-144512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445118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712474619917791E-2"/>
          <c:y val="1.714379670058644E-3"/>
          <c:w val="0.93232402645410728"/>
          <c:h val="0.8537711394323130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4861</c:v>
                </c:pt>
                <c:pt idx="1">
                  <c:v>5539</c:v>
                </c:pt>
                <c:pt idx="2">
                  <c:v>7232</c:v>
                </c:pt>
                <c:pt idx="3">
                  <c:v>9346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D4-4026-A408-590073353A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D4-4026-A408-590073353A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667712688"/>
        <c:axId val="-166771214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64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4"/>
                      <c:pt idx="0">
                        <c:v>2017/2018</c:v>
                      </c:pt>
                      <c:pt idx="1">
                        <c:v>2018/2019</c:v>
                      </c:pt>
                      <c:pt idx="2">
                        <c:v>2019/2020</c:v>
                      </c:pt>
                      <c:pt idx="3">
                        <c:v>2020/2021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Лист1!$B$2:$B$5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0-0CD4-4026-A408-590073353AE3}"/>
                  </c:ext>
                </c:extLst>
              </c15:ser>
            </c15:filteredBarSeries>
          </c:ext>
        </c:extLst>
      </c:barChart>
      <c:catAx>
        <c:axId val="-166771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Учебный 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97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2144"/>
        <c:crosses val="autoZero"/>
        <c:auto val="1"/>
        <c:lblAlgn val="ctr"/>
        <c:lblOffset val="100"/>
        <c:noMultiLvlLbl val="0"/>
      </c:catAx>
      <c:valAx>
        <c:axId val="-166771214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97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-166771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28673519770425"/>
          <c:y val="1.9138800118604422E-2"/>
          <c:w val="0.80951727568707377"/>
          <c:h val="0.93173535839400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1071</c:v>
                </c:pt>
                <c:pt idx="1">
                  <c:v>1763</c:v>
                </c:pt>
                <c:pt idx="2">
                  <c:v>1879</c:v>
                </c:pt>
                <c:pt idx="3">
                  <c:v>2581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90</c:v>
                </c:pt>
                <c:pt idx="2">
                  <c:v>157</c:v>
                </c:pt>
                <c:pt idx="3">
                  <c:v>242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межрегиональный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44</c:v>
                </c:pt>
                <c:pt idx="2">
                  <c:v>23</c:v>
                </c:pt>
                <c:pt idx="3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64</c:v>
                </c:pt>
                <c:pt idx="1">
                  <c:v>118</c:v>
                </c:pt>
                <c:pt idx="2">
                  <c:v>74</c:v>
                </c:pt>
                <c:pt idx="3">
                  <c:v>127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международный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40</c:v>
                </c:pt>
                <c:pt idx="1">
                  <c:v>28</c:v>
                </c:pt>
                <c:pt idx="2">
                  <c:v>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437027040"/>
        <c:axId val="-1437033024"/>
      </c:barChart>
      <c:catAx>
        <c:axId val="-143702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37033024"/>
        <c:crosses val="autoZero"/>
        <c:auto val="1"/>
        <c:lblAlgn val="ctr"/>
        <c:lblOffset val="100"/>
        <c:noMultiLvlLbl val="0"/>
      </c:catAx>
      <c:valAx>
        <c:axId val="-143703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4370270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97.5</c:v>
                </c:pt>
                <c:pt idx="2">
                  <c:v>98</c:v>
                </c:pt>
                <c:pt idx="3">
                  <c:v>98</c:v>
                </c:pt>
                <c:pt idx="4">
                  <c:v>98.7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  <c:pt idx="4">
                  <c:v>2020г.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437028128"/>
        <c:axId val="-1437032480"/>
      </c:radarChart>
      <c:catAx>
        <c:axId val="-143702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37032480"/>
        <c:crosses val="autoZero"/>
        <c:auto val="1"/>
        <c:lblAlgn val="ctr"/>
        <c:lblOffset val="100"/>
        <c:noMultiLvlLbl val="0"/>
      </c:catAx>
      <c:valAx>
        <c:axId val="-143703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3702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85388147916179"/>
          <c:y val="1.8436019777528258E-2"/>
          <c:w val="0.73401807330582525"/>
          <c:h val="0.89970894232377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2C-4125-AB3A-AB1217975B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25-35 лет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2C-4125-AB3A-AB1217975B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35 лет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25</c:v>
                </c:pt>
                <c:pt idx="3">
                  <c:v>23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2C-4125-AB3A-AB1217975B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445116944"/>
        <c:axId val="-1445118032"/>
      </c:barChart>
      <c:catAx>
        <c:axId val="-144511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45118032"/>
        <c:crosses val="autoZero"/>
        <c:auto val="1"/>
        <c:lblAlgn val="ctr"/>
        <c:lblOffset val="100"/>
        <c:noMultiLvlLbl val="0"/>
      </c:catAx>
      <c:valAx>
        <c:axId val="-144511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45116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педагогов по трудовому стажу</a:t>
            </a:r>
          </a:p>
        </c:rich>
      </c:tx>
      <c:layout>
        <c:manualLayout>
          <c:xMode val="edge"/>
          <c:yMode val="edge"/>
          <c:x val="0.17710315339390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434364718494695E-2"/>
          <c:y val="5.1790809714701319E-2"/>
          <c:w val="0.93230037706554292"/>
          <c:h val="0.702549647894245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2-х лет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A3-4E9D-8BDE-97AF3AAF09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2-5 лет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A3-4E9D-8BDE-97AF3AAF09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A3-4E9D-8BDE-97AF3AAF09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10-20 лет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16</c:v>
                </c:pt>
                <c:pt idx="1">
                  <c:v>9</c:v>
                </c:pt>
                <c:pt idx="2">
                  <c:v>18</c:v>
                </c:pt>
                <c:pt idx="3">
                  <c:v>18</c:v>
                </c:pt>
                <c:pt idx="4">
                  <c:v>15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A3-4E9D-8BDE-97AF3AAF099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2A3-4E9D-8BDE-97AF3AAF09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-1667724656"/>
        <c:axId val="-1667722480"/>
        <c:axId val="-1229642128"/>
      </c:bar3DChart>
      <c:catAx>
        <c:axId val="-16677246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667722480"/>
        <c:crosses val="autoZero"/>
        <c:auto val="1"/>
        <c:lblAlgn val="ctr"/>
        <c:lblOffset val="100"/>
        <c:noMultiLvlLbl val="0"/>
      </c:catAx>
      <c:valAx>
        <c:axId val="-1667722480"/>
        <c:scaling>
          <c:orientation val="minMax"/>
        </c:scaling>
        <c:delete val="1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 педагогов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97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-1667724656"/>
        <c:crosses val="autoZero"/>
        <c:crossBetween val="between"/>
      </c:valAx>
      <c:serAx>
        <c:axId val="-1229642128"/>
        <c:scaling>
          <c:orientation val="minMax"/>
        </c:scaling>
        <c:delete val="1"/>
        <c:axPos val="b"/>
        <c:majorTickMark val="none"/>
        <c:minorTickMark val="none"/>
        <c:tickLblPos val="nextTo"/>
        <c:crossAx val="-166772248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Образование педагогических работников МОУ ДО ЦДТ «Витязь»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019240195646649E-2"/>
          <c:y val="0.14592816151281895"/>
          <c:w val="0.94498075980435337"/>
          <c:h val="0.69613082800804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65</c:v>
                </c:pt>
                <c:pt idx="2">
                  <c:v>75</c:v>
                </c:pt>
                <c:pt idx="3">
                  <c:v>76</c:v>
                </c:pt>
                <c:pt idx="4">
                  <c:v>82</c:v>
                </c:pt>
                <c:pt idx="5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55-4401-B30C-2BB85E950C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35</c:v>
                </c:pt>
                <c:pt idx="2">
                  <c:v>25</c:v>
                </c:pt>
                <c:pt idx="3">
                  <c:v>24</c:v>
                </c:pt>
                <c:pt idx="4">
                  <c:v>18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55-4401-B30C-2BB85E950C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55-4401-B30C-2BB85E950C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67723024"/>
        <c:axId val="-1667718128"/>
      </c:barChart>
      <c:catAx>
        <c:axId val="-166772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8128"/>
        <c:crosses val="autoZero"/>
        <c:auto val="1"/>
        <c:lblAlgn val="ctr"/>
        <c:lblOffset val="100"/>
        <c:noMultiLvlLbl val="0"/>
      </c:catAx>
      <c:valAx>
        <c:axId val="-166771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2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Количество педагогов с первой и высшей квалификационными категориями</a:t>
            </a:r>
          </a:p>
        </c:rich>
      </c:tx>
      <c:layout>
        <c:manualLayout>
          <c:xMode val="edge"/>
          <c:yMode val="edge"/>
          <c:x val="0.1694001100715465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199059649917862"/>
          <c:y val="0.26236747098193458"/>
          <c:w val="0.75800940350082135"/>
          <c:h val="0.67274997752523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15</c:v>
                </c:pt>
                <c:pt idx="2">
                  <c:v>18</c:v>
                </c:pt>
                <c:pt idx="3">
                  <c:v>14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8D-4CF5-B04C-0C1EB169A734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АА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47</c:v>
                </c:pt>
                <c:pt idx="2">
                  <c:v>64</c:v>
                </c:pt>
                <c:pt idx="3">
                  <c:v>65</c:v>
                </c:pt>
                <c:pt idx="4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8D-4CF5-B04C-0C1EB169A7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67715408"/>
        <c:axId val="-166771432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08D-4CF5-B04C-0C1EB169A7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667715408"/>
        <c:axId val="-1667714320"/>
      </c:lineChart>
      <c:catAx>
        <c:axId val="-166771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4320"/>
        <c:crosses val="autoZero"/>
        <c:auto val="1"/>
        <c:lblAlgn val="ctr"/>
        <c:lblOffset val="100"/>
        <c:noMultiLvlLbl val="0"/>
      </c:catAx>
      <c:valAx>
        <c:axId val="-166771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dirty="0" smtClean="0"/>
                  <a:t>Количество педагогов с первой и высшей категориями /  %</a:t>
                </a:r>
                <a:endParaRPr lang="ru-RU" dirty="0"/>
              </a:p>
            </c:rich>
          </c:tx>
          <c:layout>
            <c:manualLayout>
              <c:xMode val="edge"/>
              <c:yMode val="edge"/>
              <c:x val="6.4641277532124106E-2"/>
              <c:y val="0.164738392720441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14</c:v>
                </c:pt>
                <c:pt idx="3">
                  <c:v>13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23-4B39-A737-18379FF27D9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548464738850878E-2"/>
          <c:y val="7.7974305843348551E-2"/>
          <c:w val="0.4469271472070358"/>
          <c:h val="0.50247326978864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Lbls>
            <c:dLbl>
              <c:idx val="1"/>
              <c:layout>
                <c:manualLayout>
                  <c:x val="-3.0329684399206198E-2"/>
                  <c:y val="-6.9847195466362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20971768772805E-2"/>
                  <c:y val="1.00470695319854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233211702195759E-2"/>
                  <c:y val="1.28036608250571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552845528455284E-3"/>
                  <c:y val="6.68581866696591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952286451998379E-2"/>
                  <c:y val="-2.34751653667994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2016г.</c:v>
                </c:pt>
                <c:pt idx="1">
                  <c:v>2018г.</c:v>
                </c:pt>
                <c:pt idx="2">
                  <c:v>2017г.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88</c:v>
                </c:pt>
                <c:pt idx="2">
                  <c:v>91</c:v>
                </c:pt>
                <c:pt idx="3">
                  <c:v>89</c:v>
                </c:pt>
                <c:pt idx="4">
                  <c:v>91</c:v>
                </c:pt>
                <c:pt idx="5">
                  <c:v>112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559951347544969"/>
          <c:y val="0.12818668408806977"/>
          <c:w val="0.42440048652455026"/>
          <c:h val="0.342913074108016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127725105790349"/>
          <c:y val="0"/>
          <c:w val="0.44793062452559285"/>
          <c:h val="0.8277803344356350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базе МОУ СШ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9.2225201072386062E-2"/>
                  <c:y val="-5.51181102362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211796246648715E-2"/>
                  <c:y val="3.937007874015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46112600536193E-2"/>
                  <c:y val="9.973753280839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8659517426273435E-2"/>
                  <c:y val="-1.0498687664041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5790800278651533E-2"/>
                  <c:y val="-5.38057742782152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91965548542355E-2"/>
                      <c:h val="7.892388451443570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239</c:v>
                </c:pt>
                <c:pt idx="1">
                  <c:v>30</c:v>
                </c:pt>
                <c:pt idx="2">
                  <c:v>323</c:v>
                </c:pt>
                <c:pt idx="3">
                  <c:v>163</c:v>
                </c:pt>
                <c:pt idx="4">
                  <c:v>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5105258491482141"/>
          <c:y val="0.32919627172587679"/>
          <c:w val="0.23737660374470201"/>
          <c:h val="0.357355281377229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Гражданско - патриотическое</c:v>
                </c:pt>
                <c:pt idx="1">
                  <c:v>краеведческое</c:v>
                </c:pt>
                <c:pt idx="2">
                  <c:v>экологическое</c:v>
                </c:pt>
                <c:pt idx="3">
                  <c:v>гражданско - правовое</c:v>
                </c:pt>
                <c:pt idx="4">
                  <c:v>формирование семейных ценностей</c:v>
                </c:pt>
                <c:pt idx="5">
                  <c:v>самоуправление</c:v>
                </c:pt>
                <c:pt idx="6">
                  <c:v>спортивно - оздоровительное</c:v>
                </c:pt>
                <c:pt idx="7">
                  <c:v>творческое развитие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</c:v>
                </c:pt>
                <c:pt idx="1">
                  <c:v>10</c:v>
                </c:pt>
                <c:pt idx="2">
                  <c:v>28</c:v>
                </c:pt>
                <c:pt idx="3">
                  <c:v>10</c:v>
                </c:pt>
                <c:pt idx="4">
                  <c:v>20</c:v>
                </c:pt>
                <c:pt idx="5">
                  <c:v>131</c:v>
                </c:pt>
                <c:pt idx="6">
                  <c:v>6</c:v>
                </c:pt>
                <c:pt idx="7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24-45FA-9A35-DEC4182CA7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Гражданско - патриотическое</c:v>
                </c:pt>
                <c:pt idx="1">
                  <c:v>краеведческое</c:v>
                </c:pt>
                <c:pt idx="2">
                  <c:v>экологическое</c:v>
                </c:pt>
                <c:pt idx="3">
                  <c:v>гражданско - правовое</c:v>
                </c:pt>
                <c:pt idx="4">
                  <c:v>формирование семейных ценностей</c:v>
                </c:pt>
                <c:pt idx="5">
                  <c:v>самоуправление</c:v>
                </c:pt>
                <c:pt idx="6">
                  <c:v>спортивно - оздоровительное</c:v>
                </c:pt>
                <c:pt idx="7">
                  <c:v>творческое развитие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24-45FA-9A35-DEC4182CA7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Гражданско - патриотическое</c:v>
                </c:pt>
                <c:pt idx="1">
                  <c:v>краеведческое</c:v>
                </c:pt>
                <c:pt idx="2">
                  <c:v>экологическое</c:v>
                </c:pt>
                <c:pt idx="3">
                  <c:v>гражданско - правовое</c:v>
                </c:pt>
                <c:pt idx="4">
                  <c:v>формирование семейных ценностей</c:v>
                </c:pt>
                <c:pt idx="5">
                  <c:v>самоуправление</c:v>
                </c:pt>
                <c:pt idx="6">
                  <c:v>спортивно - оздоровительное</c:v>
                </c:pt>
                <c:pt idx="7">
                  <c:v>творческое развитие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24-45FA-9A35-DEC4182CA7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667711056"/>
        <c:axId val="-1667715952"/>
      </c:barChart>
      <c:catAx>
        <c:axId val="-166771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5952"/>
        <c:crosses val="autoZero"/>
        <c:auto val="1"/>
        <c:lblAlgn val="ctr"/>
        <c:lblOffset val="100"/>
        <c:noMultiLvlLbl val="0"/>
      </c:catAx>
      <c:valAx>
        <c:axId val="-1667715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6771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1197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22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Vapor Trail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E5224E"/>
    </a:accent1>
    <a:accent2>
      <a:srgbClr val="9D074E"/>
    </a:accent2>
    <a:accent3>
      <a:srgbClr val="7F2294"/>
    </a:accent3>
    <a:accent4>
      <a:srgbClr val="8D65EA"/>
    </a:accent4>
    <a:accent5>
      <a:srgbClr val="588FE2"/>
    </a:accent5>
    <a:accent6>
      <a:srgbClr val="127CA4"/>
    </a:accent6>
    <a:hlink>
      <a:srgbClr val="FB4AB6"/>
    </a:hlink>
    <a:folHlink>
      <a:srgbClr val="F98FE9"/>
    </a:folHlink>
  </a:clrScheme>
  <a:fontScheme name="Vapor Trail">
    <a:maj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Vapor Trail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D8C1-6128-4231-A32E-89B1F6CA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52</Pages>
  <Words>11253</Words>
  <Characters>64145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2019-04-29T19:30:00Z</cp:lastPrinted>
  <dcterms:created xsi:type="dcterms:W3CDTF">2020-06-15T07:08:00Z</dcterms:created>
  <dcterms:modified xsi:type="dcterms:W3CDTF">2021-11-18T07:32:00Z</dcterms:modified>
</cp:coreProperties>
</file>