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4A" w:rsidRPr="00554C6F" w:rsidRDefault="00E9454A" w:rsidP="00E9454A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  <w:r w:rsidRPr="00554C6F">
        <w:rPr>
          <w:b/>
          <w:bCs/>
          <w:sz w:val="32"/>
          <w:szCs w:val="32"/>
        </w:rPr>
        <w:t>Историческая справка о МОУ ДО ЦДТ «Витязь»</w:t>
      </w:r>
      <w:r w:rsidR="006F6E6F">
        <w:rPr>
          <w:b/>
          <w:bCs/>
          <w:sz w:val="32"/>
          <w:szCs w:val="32"/>
        </w:rPr>
        <w:t>.</w:t>
      </w:r>
    </w:p>
    <w:p w:rsidR="006F6E6F" w:rsidRPr="00492A42" w:rsidRDefault="00E9454A" w:rsidP="00E9454A">
      <w:pPr>
        <w:ind w:left="-142"/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 xml:space="preserve">      Муниципальное образовательное учреждение дополнительного образования Центр детского творчества «Витязь» образован Постановлением мэрии  </w:t>
      </w:r>
      <w:proofErr w:type="gramStart"/>
      <w:r w:rsidRPr="00492A42">
        <w:rPr>
          <w:rFonts w:eastAsia="Calibri"/>
          <w:szCs w:val="28"/>
        </w:rPr>
        <w:t>г</w:t>
      </w:r>
      <w:proofErr w:type="gramEnd"/>
      <w:r w:rsidRPr="00492A42">
        <w:rPr>
          <w:rFonts w:eastAsia="Calibri"/>
          <w:szCs w:val="28"/>
        </w:rPr>
        <w:t xml:space="preserve">. Ярославля  от 27.04.1998 г. </w:t>
      </w:r>
    </w:p>
    <w:p w:rsidR="00E9454A" w:rsidRPr="00492A42" w:rsidRDefault="006F6E6F" w:rsidP="00E9454A">
      <w:pPr>
        <w:ind w:left="-142"/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 xml:space="preserve">       </w:t>
      </w:r>
      <w:r w:rsidR="00E9454A" w:rsidRPr="00492A42">
        <w:rPr>
          <w:rFonts w:eastAsia="Calibri"/>
          <w:szCs w:val="28"/>
        </w:rPr>
        <w:t xml:space="preserve">Учредитель -  департамент образования мэрии города  Ярославля.  В соответствии с Гражданским кодексом Российской Федерации и Федеральным законом от 12.04.1996г. № 07 – ФЗ « О некоммерческих организациях» по типу и организационно - правовой форме образовательная организация является бюджетным учреждением. В соответствии с Законом </w:t>
      </w:r>
      <w:r w:rsidR="00E9454A" w:rsidRPr="00492A42">
        <w:rPr>
          <w:rFonts w:eastAsia="Calibri"/>
          <w:bCs/>
          <w:szCs w:val="28"/>
        </w:rPr>
        <w:t>"Об образовании в Российской Федерации»</w:t>
      </w:r>
      <w:r w:rsidR="00E9454A" w:rsidRPr="00492A42">
        <w:rPr>
          <w:rFonts w:eastAsia="Calibri"/>
          <w:b/>
          <w:bCs/>
          <w:szCs w:val="28"/>
        </w:rPr>
        <w:t xml:space="preserve"> </w:t>
      </w:r>
      <w:r w:rsidR="00E9454A" w:rsidRPr="00492A42">
        <w:rPr>
          <w:rFonts w:eastAsia="Calibri"/>
          <w:szCs w:val="28"/>
        </w:rPr>
        <w:t>№ 273-ФЗ от 29 декабря 2012 года</w:t>
      </w:r>
      <w:r w:rsidR="00E9454A" w:rsidRPr="00492A42">
        <w:rPr>
          <w:rFonts w:eastAsia="Calibri"/>
          <w:b/>
          <w:bCs/>
          <w:szCs w:val="28"/>
        </w:rPr>
        <w:t xml:space="preserve"> </w:t>
      </w:r>
      <w:r w:rsidR="00E9454A" w:rsidRPr="00492A42">
        <w:rPr>
          <w:rFonts w:eastAsia="Calibri"/>
          <w:szCs w:val="28"/>
        </w:rPr>
        <w:t xml:space="preserve"> по типу</w:t>
      </w:r>
      <w:r w:rsidR="00213466">
        <w:rPr>
          <w:rFonts w:eastAsia="Calibri"/>
          <w:szCs w:val="28"/>
        </w:rPr>
        <w:t xml:space="preserve"> МОУ ДО ЦДТ «Витязь»</w:t>
      </w:r>
      <w:r w:rsidR="00E9454A" w:rsidRPr="00492A42">
        <w:rPr>
          <w:rFonts w:eastAsia="Calibri"/>
          <w:szCs w:val="28"/>
        </w:rPr>
        <w:t xml:space="preserve"> является учреждением дополнительного образования. Учреждение является юридическим лицом. Функции и полномочия собственника имущества принадлежит КУМИ города Ярославля. </w:t>
      </w:r>
    </w:p>
    <w:p w:rsidR="00E9454A" w:rsidRPr="00492A42" w:rsidRDefault="00E9454A" w:rsidP="00E9454A">
      <w:pPr>
        <w:ind w:left="-142"/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 xml:space="preserve">       С 01.10.2015г. учреждение переименовано, новое название – МОУ ДО ЦДТ «Витязь».</w:t>
      </w:r>
    </w:p>
    <w:p w:rsidR="00E9454A" w:rsidRPr="00492A42" w:rsidRDefault="00E9454A" w:rsidP="00E9454A">
      <w:pPr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 xml:space="preserve">     МОУ ДО ЦДТ «Витязь» имеет право осуществлять образовательную деятельность в соответствии с лицензией от 23.10.2015г. № 324/15, выданной бессрочно на основании приказа департамента образования Ярославской области от 23.10.2015г. № 499/05 - 03. </w:t>
      </w:r>
    </w:p>
    <w:p w:rsidR="00E9454A" w:rsidRPr="00492A42" w:rsidRDefault="00E9454A" w:rsidP="00E9454A">
      <w:pPr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 xml:space="preserve">     Управление учреждением в соответствии с Уставом строится на принципах единоначалия и самоуправления в следующих формах:</w:t>
      </w:r>
    </w:p>
    <w:p w:rsidR="00E9454A" w:rsidRPr="00492A42" w:rsidRDefault="00E9454A" w:rsidP="00E9454A">
      <w:pPr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>- Общее собрание трудового коллектива;</w:t>
      </w:r>
    </w:p>
    <w:p w:rsidR="00E9454A" w:rsidRPr="00492A42" w:rsidRDefault="00E9454A" w:rsidP="00E9454A">
      <w:pPr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>- Наблюдательный совет;</w:t>
      </w:r>
    </w:p>
    <w:p w:rsidR="00E9454A" w:rsidRPr="00492A42" w:rsidRDefault="00E9454A" w:rsidP="00E9454A">
      <w:pPr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>- Педагогический совет;</w:t>
      </w:r>
    </w:p>
    <w:p w:rsidR="00E9454A" w:rsidRPr="00492A42" w:rsidRDefault="00E9454A" w:rsidP="00E9454A">
      <w:pPr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>-</w:t>
      </w:r>
      <w:r w:rsidR="00325861">
        <w:rPr>
          <w:rFonts w:eastAsia="Calibri"/>
          <w:szCs w:val="28"/>
        </w:rPr>
        <w:t>С</w:t>
      </w:r>
      <w:r w:rsidRPr="00492A42">
        <w:rPr>
          <w:rFonts w:eastAsia="Calibri"/>
          <w:szCs w:val="28"/>
        </w:rPr>
        <w:t>овет родителей (законных представителей) несовершеннолетних обучающихся;</w:t>
      </w:r>
    </w:p>
    <w:p w:rsidR="00E9454A" w:rsidRPr="00492A42" w:rsidRDefault="00E9454A" w:rsidP="00E9454A">
      <w:pPr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 xml:space="preserve">- Совет </w:t>
      </w:r>
      <w:proofErr w:type="gramStart"/>
      <w:r w:rsidRPr="00492A42">
        <w:rPr>
          <w:rFonts w:eastAsia="Calibri"/>
          <w:szCs w:val="28"/>
        </w:rPr>
        <w:t>обучающихся</w:t>
      </w:r>
      <w:proofErr w:type="gramEnd"/>
      <w:r w:rsidRPr="00492A42">
        <w:rPr>
          <w:rFonts w:eastAsia="Calibri"/>
          <w:szCs w:val="28"/>
        </w:rPr>
        <w:t>.</w:t>
      </w:r>
    </w:p>
    <w:p w:rsidR="00C62479" w:rsidRPr="00492A42" w:rsidRDefault="00E9454A" w:rsidP="00E9454A">
      <w:pPr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 xml:space="preserve">     Органы самоуправления осуществляют деятельность в соответствии с существующими  положениями. Непосредственное управление Центром осуществляет директор. </w:t>
      </w:r>
    </w:p>
    <w:p w:rsidR="00E33A1B" w:rsidRPr="00492A42" w:rsidRDefault="0029028C" w:rsidP="00E9454A">
      <w:pPr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 xml:space="preserve">     </w:t>
      </w:r>
      <w:proofErr w:type="gramStart"/>
      <w:r w:rsidRPr="00492A42">
        <w:rPr>
          <w:rFonts w:eastAsia="Calibri"/>
          <w:szCs w:val="28"/>
        </w:rPr>
        <w:t xml:space="preserve">В учреждении, </w:t>
      </w:r>
      <w:r w:rsidR="00213466">
        <w:rPr>
          <w:rFonts w:eastAsia="Calibri"/>
          <w:szCs w:val="28"/>
        </w:rPr>
        <w:t xml:space="preserve"> </w:t>
      </w:r>
      <w:r w:rsidRPr="00492A42">
        <w:rPr>
          <w:rFonts w:eastAsia="Calibri"/>
          <w:szCs w:val="28"/>
        </w:rPr>
        <w:t xml:space="preserve">в среднем, </w:t>
      </w:r>
      <w:r w:rsidR="00213466">
        <w:rPr>
          <w:rFonts w:eastAsia="Calibri"/>
          <w:szCs w:val="28"/>
        </w:rPr>
        <w:t xml:space="preserve"> </w:t>
      </w:r>
      <w:r w:rsidRPr="00492A42">
        <w:rPr>
          <w:rFonts w:eastAsia="Calibri"/>
          <w:szCs w:val="28"/>
        </w:rPr>
        <w:t xml:space="preserve">34 </w:t>
      </w:r>
      <w:r w:rsidR="00E9454A" w:rsidRPr="00492A42">
        <w:rPr>
          <w:rFonts w:eastAsia="Calibri"/>
          <w:szCs w:val="28"/>
        </w:rPr>
        <w:t xml:space="preserve"> </w:t>
      </w:r>
      <w:r w:rsidRPr="00492A42">
        <w:rPr>
          <w:rFonts w:eastAsia="Calibri"/>
          <w:szCs w:val="28"/>
        </w:rPr>
        <w:t xml:space="preserve">педагогических работника, </w:t>
      </w:r>
      <w:r w:rsidR="00B85A9D">
        <w:rPr>
          <w:rFonts w:eastAsia="Calibri"/>
          <w:szCs w:val="28"/>
        </w:rPr>
        <w:t xml:space="preserve"> </w:t>
      </w:r>
      <w:r w:rsidRPr="00492A42">
        <w:rPr>
          <w:rFonts w:eastAsia="Calibri"/>
          <w:szCs w:val="28"/>
        </w:rPr>
        <w:t>из них с первой и высшей квалификационной категорией – 23 (</w:t>
      </w:r>
      <w:r w:rsidR="00E33A1B" w:rsidRPr="00492A42">
        <w:rPr>
          <w:rFonts w:eastAsia="Calibri"/>
          <w:szCs w:val="28"/>
        </w:rPr>
        <w:t>68 %</w:t>
      </w:r>
      <w:r w:rsidRPr="00492A42">
        <w:rPr>
          <w:rFonts w:eastAsia="Calibri"/>
          <w:szCs w:val="28"/>
        </w:rPr>
        <w:t>)</w:t>
      </w:r>
      <w:r w:rsidR="00E33A1B" w:rsidRPr="00492A42">
        <w:rPr>
          <w:rFonts w:eastAsia="Calibri"/>
          <w:szCs w:val="28"/>
        </w:rPr>
        <w:t>, со второй – 5 (15 %).</w:t>
      </w:r>
      <w:proofErr w:type="gramEnd"/>
    </w:p>
    <w:p w:rsidR="00E9454A" w:rsidRPr="00492A42" w:rsidRDefault="00E33A1B" w:rsidP="00E9454A">
      <w:pPr>
        <w:jc w:val="both"/>
        <w:rPr>
          <w:rFonts w:eastAsia="Calibri"/>
          <w:szCs w:val="28"/>
        </w:rPr>
      </w:pPr>
      <w:r w:rsidRPr="00492A42">
        <w:rPr>
          <w:rFonts w:eastAsia="Calibri"/>
          <w:szCs w:val="28"/>
        </w:rPr>
        <w:t>95 % педагогов награждены Почетными грамотами мэрии города Ярославля, департамента образования Ярославской области, Министерства образования и науки РФ</w:t>
      </w:r>
      <w:r w:rsidRPr="00B62A8A">
        <w:rPr>
          <w:rFonts w:eastAsia="Calibri"/>
          <w:szCs w:val="28"/>
        </w:rPr>
        <w:t>.</w:t>
      </w:r>
      <w:r w:rsidR="00E9454A" w:rsidRPr="00B62A8A">
        <w:rPr>
          <w:rFonts w:eastAsia="Calibri"/>
          <w:szCs w:val="28"/>
        </w:rPr>
        <w:t xml:space="preserve"> </w:t>
      </w:r>
      <w:r w:rsidR="00D57657">
        <w:rPr>
          <w:rFonts w:eastAsia="Calibri"/>
          <w:szCs w:val="28"/>
        </w:rPr>
        <w:t>В</w:t>
      </w:r>
      <w:r w:rsidR="00B62A8A" w:rsidRPr="00B62A8A">
        <w:rPr>
          <w:rFonts w:eastAsia="Calibri"/>
        </w:rPr>
        <w:t xml:space="preserve"> Центре действует система постоянной подготовки и повышения квалификации кадров.   Ежегодно в среднем 20 % педагогов проходят разнообразную курсовую подготовку.</w:t>
      </w:r>
      <w:r w:rsidR="00B62A8A" w:rsidRPr="0051058B">
        <w:rPr>
          <w:rFonts w:ascii="Calibri" w:eastAsia="Calibri" w:hAnsi="Calibri"/>
        </w:rPr>
        <w:t xml:space="preserve"> </w:t>
      </w:r>
      <w:r w:rsidR="00E9454A" w:rsidRPr="00492A42">
        <w:rPr>
          <w:rFonts w:eastAsia="Calibri"/>
          <w:szCs w:val="28"/>
        </w:rPr>
        <w:t xml:space="preserve">          </w:t>
      </w:r>
    </w:p>
    <w:p w:rsidR="00723E81" w:rsidRPr="00D57657" w:rsidRDefault="0089351C" w:rsidP="00723F2C">
      <w:pPr>
        <w:widowControl w:val="0"/>
        <w:jc w:val="both"/>
        <w:rPr>
          <w:b/>
          <w:bCs/>
          <w:szCs w:val="28"/>
        </w:rPr>
      </w:pPr>
      <w:r w:rsidRPr="00492A42">
        <w:rPr>
          <w:b/>
          <w:bCs/>
          <w:szCs w:val="28"/>
        </w:rPr>
        <w:t xml:space="preserve">      </w:t>
      </w:r>
      <w:r w:rsidRPr="00492A42">
        <w:rPr>
          <w:bCs/>
          <w:szCs w:val="28"/>
        </w:rPr>
        <w:t>Обучающиеся и педагоги</w:t>
      </w:r>
      <w:r w:rsidR="00685F88" w:rsidRPr="00492A42">
        <w:rPr>
          <w:bCs/>
          <w:szCs w:val="28"/>
        </w:rPr>
        <w:t xml:space="preserve">ческий коллектив </w:t>
      </w:r>
      <w:r w:rsidRPr="00492A42">
        <w:rPr>
          <w:bCs/>
          <w:szCs w:val="28"/>
        </w:rPr>
        <w:t>учреждения имеют</w:t>
      </w:r>
      <w:r w:rsidRPr="00492A42">
        <w:rPr>
          <w:b/>
          <w:bCs/>
          <w:szCs w:val="28"/>
        </w:rPr>
        <w:t xml:space="preserve"> </w:t>
      </w:r>
      <w:r w:rsidR="00723F2C" w:rsidRPr="00492A42">
        <w:rPr>
          <w:bCs/>
          <w:szCs w:val="28"/>
        </w:rPr>
        <w:t>в</w:t>
      </w:r>
      <w:r w:rsidRPr="00492A42">
        <w:rPr>
          <w:bCs/>
          <w:szCs w:val="28"/>
        </w:rPr>
        <w:t>ысокие образовательные результаты</w:t>
      </w:r>
      <w:r w:rsidR="00723F2C" w:rsidRPr="00492A42">
        <w:rPr>
          <w:bCs/>
          <w:szCs w:val="28"/>
        </w:rPr>
        <w:t>.</w:t>
      </w:r>
      <w:r w:rsidR="00D57657">
        <w:rPr>
          <w:b/>
          <w:bCs/>
          <w:szCs w:val="28"/>
        </w:rPr>
        <w:t xml:space="preserve"> </w:t>
      </w:r>
      <w:r w:rsidR="00723F2C" w:rsidRPr="00492A42">
        <w:rPr>
          <w:bCs/>
          <w:szCs w:val="28"/>
        </w:rPr>
        <w:t xml:space="preserve">Эффективность </w:t>
      </w:r>
      <w:r w:rsidRPr="00492A42">
        <w:rPr>
          <w:bCs/>
          <w:szCs w:val="28"/>
        </w:rPr>
        <w:t>деятельности Центра подтвержда</w:t>
      </w:r>
      <w:r w:rsidR="006F6E6F" w:rsidRPr="00492A42">
        <w:rPr>
          <w:bCs/>
          <w:szCs w:val="28"/>
        </w:rPr>
        <w:t>е</w:t>
      </w:r>
      <w:r w:rsidRPr="00492A42">
        <w:rPr>
          <w:bCs/>
          <w:szCs w:val="28"/>
        </w:rPr>
        <w:t>тся</w:t>
      </w:r>
      <w:r w:rsidR="00D57657">
        <w:rPr>
          <w:bCs/>
          <w:szCs w:val="28"/>
        </w:rPr>
        <w:t xml:space="preserve"> ежегодным </w:t>
      </w:r>
      <w:r w:rsidRPr="00492A42">
        <w:rPr>
          <w:bCs/>
          <w:szCs w:val="28"/>
        </w:rPr>
        <w:t xml:space="preserve"> участием коллектива в конкурсах профессионального мастерства</w:t>
      </w:r>
      <w:r w:rsidR="00723F2C" w:rsidRPr="00492A42">
        <w:rPr>
          <w:bCs/>
          <w:szCs w:val="28"/>
        </w:rPr>
        <w:t>:</w:t>
      </w:r>
    </w:p>
    <w:p w:rsidR="00723F2C" w:rsidRPr="00492A42" w:rsidRDefault="00723F2C" w:rsidP="00723F2C">
      <w:pPr>
        <w:pStyle w:val="a3"/>
        <w:widowControl w:val="0"/>
        <w:numPr>
          <w:ilvl w:val="0"/>
          <w:numId w:val="21"/>
        </w:numPr>
        <w:jc w:val="both"/>
        <w:rPr>
          <w:b/>
          <w:bCs/>
          <w:sz w:val="28"/>
          <w:szCs w:val="28"/>
        </w:rPr>
      </w:pPr>
      <w:r w:rsidRPr="00492A42">
        <w:rPr>
          <w:b/>
          <w:bCs/>
          <w:sz w:val="28"/>
          <w:szCs w:val="28"/>
        </w:rPr>
        <w:t xml:space="preserve">всероссийского уровня – </w:t>
      </w:r>
    </w:p>
    <w:p w:rsidR="00723E81" w:rsidRDefault="00723F2C" w:rsidP="00723F2C">
      <w:pPr>
        <w:widowControl w:val="0"/>
        <w:jc w:val="both"/>
        <w:rPr>
          <w:b/>
          <w:bCs/>
          <w:szCs w:val="28"/>
        </w:rPr>
      </w:pPr>
      <w:r w:rsidRPr="00492A42">
        <w:rPr>
          <w:bCs/>
          <w:szCs w:val="28"/>
        </w:rPr>
        <w:t xml:space="preserve">- конкурс «Лучшее учреждение дополнительного образования - 2015» - </w:t>
      </w:r>
      <w:r w:rsidRPr="00492A42">
        <w:rPr>
          <w:b/>
          <w:bCs/>
          <w:szCs w:val="28"/>
        </w:rPr>
        <w:t>лауреат</w:t>
      </w:r>
      <w:r w:rsidR="00A801C9" w:rsidRPr="00492A42">
        <w:rPr>
          <w:b/>
          <w:bCs/>
          <w:szCs w:val="28"/>
        </w:rPr>
        <w:t>, 2015 год;</w:t>
      </w:r>
    </w:p>
    <w:p w:rsidR="00723E81" w:rsidRPr="00492A42" w:rsidRDefault="00723E81" w:rsidP="00723F2C">
      <w:pPr>
        <w:widowControl w:val="0"/>
        <w:jc w:val="both"/>
        <w:rPr>
          <w:b/>
          <w:bCs/>
          <w:szCs w:val="28"/>
        </w:rPr>
      </w:pPr>
    </w:p>
    <w:p w:rsidR="00723F2C" w:rsidRPr="00492A42" w:rsidRDefault="00723F2C" w:rsidP="00723F2C">
      <w:pPr>
        <w:pStyle w:val="a3"/>
        <w:widowControl w:val="0"/>
        <w:numPr>
          <w:ilvl w:val="0"/>
          <w:numId w:val="21"/>
        </w:numPr>
        <w:jc w:val="both"/>
        <w:rPr>
          <w:b/>
          <w:bCs/>
          <w:sz w:val="28"/>
          <w:szCs w:val="28"/>
        </w:rPr>
      </w:pPr>
      <w:r w:rsidRPr="00492A42">
        <w:rPr>
          <w:b/>
          <w:bCs/>
          <w:sz w:val="28"/>
          <w:szCs w:val="28"/>
        </w:rPr>
        <w:t>регионального</w:t>
      </w:r>
      <w:r w:rsidR="009A1862" w:rsidRPr="00492A42">
        <w:rPr>
          <w:b/>
          <w:bCs/>
          <w:sz w:val="28"/>
          <w:szCs w:val="28"/>
        </w:rPr>
        <w:t xml:space="preserve"> и межрегионального </w:t>
      </w:r>
      <w:r w:rsidRPr="00492A42">
        <w:rPr>
          <w:b/>
          <w:bCs/>
          <w:sz w:val="28"/>
          <w:szCs w:val="28"/>
        </w:rPr>
        <w:t xml:space="preserve"> уровн</w:t>
      </w:r>
      <w:r w:rsidR="009A1862" w:rsidRPr="00492A42">
        <w:rPr>
          <w:b/>
          <w:bCs/>
          <w:sz w:val="28"/>
          <w:szCs w:val="28"/>
        </w:rPr>
        <w:t>ей</w:t>
      </w:r>
      <w:r w:rsidRPr="00492A42">
        <w:rPr>
          <w:b/>
          <w:bCs/>
          <w:sz w:val="28"/>
          <w:szCs w:val="28"/>
        </w:rPr>
        <w:t xml:space="preserve"> –</w:t>
      </w:r>
    </w:p>
    <w:p w:rsidR="00554C6F" w:rsidRPr="00492A42" w:rsidRDefault="00554C6F" w:rsidP="00554C6F">
      <w:pPr>
        <w:widowControl w:val="0"/>
        <w:jc w:val="both"/>
        <w:rPr>
          <w:bCs/>
          <w:szCs w:val="28"/>
        </w:rPr>
      </w:pPr>
      <w:r w:rsidRPr="00492A42">
        <w:rPr>
          <w:b/>
          <w:bCs/>
          <w:szCs w:val="28"/>
        </w:rPr>
        <w:t xml:space="preserve">-  </w:t>
      </w:r>
      <w:r w:rsidRPr="00492A42">
        <w:rPr>
          <w:bCs/>
          <w:szCs w:val="28"/>
        </w:rPr>
        <w:t xml:space="preserve">конкурс воспитательных систем образовательных учреждений – </w:t>
      </w:r>
      <w:r w:rsidRPr="00492A42">
        <w:rPr>
          <w:b/>
          <w:bCs/>
          <w:szCs w:val="28"/>
        </w:rPr>
        <w:t>2 место</w:t>
      </w:r>
      <w:r w:rsidRPr="00492A42">
        <w:rPr>
          <w:bCs/>
          <w:szCs w:val="28"/>
        </w:rPr>
        <w:t xml:space="preserve">,  </w:t>
      </w:r>
      <w:r w:rsidRPr="00492A42">
        <w:rPr>
          <w:b/>
          <w:bCs/>
          <w:szCs w:val="28"/>
        </w:rPr>
        <w:t>2013 год</w:t>
      </w:r>
      <w:r w:rsidRPr="00492A42">
        <w:rPr>
          <w:bCs/>
          <w:szCs w:val="28"/>
        </w:rPr>
        <w:t>;</w:t>
      </w:r>
    </w:p>
    <w:p w:rsidR="00554C6F" w:rsidRPr="00492A42" w:rsidRDefault="004445D4" w:rsidP="00723E81">
      <w:pPr>
        <w:widowControl w:val="0"/>
        <w:ind w:left="142" w:hanging="142"/>
        <w:jc w:val="both"/>
        <w:rPr>
          <w:bCs/>
          <w:szCs w:val="28"/>
        </w:rPr>
      </w:pPr>
      <w:r w:rsidRPr="00492A42">
        <w:rPr>
          <w:bCs/>
          <w:szCs w:val="28"/>
        </w:rPr>
        <w:t xml:space="preserve">- конкурс программ среди образовательных учреждений по профилактике правонарушений несовершеннолетних «Новая школа – школа гражданского и правового становления» - </w:t>
      </w:r>
      <w:r w:rsidRPr="00492A42">
        <w:rPr>
          <w:b/>
          <w:bCs/>
          <w:szCs w:val="28"/>
        </w:rPr>
        <w:t>3 место</w:t>
      </w:r>
      <w:r w:rsidRPr="00492A42">
        <w:rPr>
          <w:bCs/>
          <w:szCs w:val="28"/>
        </w:rPr>
        <w:t xml:space="preserve">, </w:t>
      </w:r>
      <w:r w:rsidRPr="00492A42">
        <w:rPr>
          <w:b/>
          <w:bCs/>
          <w:szCs w:val="28"/>
        </w:rPr>
        <w:t>2010 год</w:t>
      </w:r>
      <w:r w:rsidRPr="00492A42">
        <w:rPr>
          <w:bCs/>
          <w:szCs w:val="28"/>
        </w:rPr>
        <w:t>;</w:t>
      </w:r>
    </w:p>
    <w:p w:rsidR="009A1862" w:rsidRPr="00492A42" w:rsidRDefault="004445D4" w:rsidP="009A1862">
      <w:pPr>
        <w:rPr>
          <w:b/>
          <w:szCs w:val="28"/>
        </w:rPr>
      </w:pPr>
      <w:r w:rsidRPr="00492A42">
        <w:rPr>
          <w:bCs/>
          <w:szCs w:val="28"/>
        </w:rPr>
        <w:t xml:space="preserve">- </w:t>
      </w:r>
      <w:r w:rsidR="009A1862" w:rsidRPr="00492A42">
        <w:rPr>
          <w:szCs w:val="28"/>
        </w:rPr>
        <w:t>Межрегиональный этап Ярмарки социально - педагогических инноваций</w:t>
      </w:r>
      <w:r w:rsidR="009A1862" w:rsidRPr="00492A42">
        <w:rPr>
          <w:b/>
          <w:szCs w:val="28"/>
        </w:rPr>
        <w:t xml:space="preserve"> </w:t>
      </w:r>
    </w:p>
    <w:p w:rsidR="004445D4" w:rsidRPr="00492A42" w:rsidRDefault="009A1862" w:rsidP="009A1862">
      <w:pPr>
        <w:widowControl w:val="0"/>
        <w:jc w:val="both"/>
        <w:rPr>
          <w:szCs w:val="28"/>
        </w:rPr>
      </w:pPr>
      <w:r w:rsidRPr="00492A42">
        <w:rPr>
          <w:szCs w:val="28"/>
        </w:rPr>
        <w:t>(</w:t>
      </w:r>
      <w:proofErr w:type="gramStart"/>
      <w:r w:rsidRPr="00492A42">
        <w:rPr>
          <w:szCs w:val="28"/>
        </w:rPr>
        <w:t>г</w:t>
      </w:r>
      <w:proofErr w:type="gramEnd"/>
      <w:r w:rsidRPr="00492A42">
        <w:rPr>
          <w:szCs w:val="28"/>
        </w:rPr>
        <w:t xml:space="preserve">. Ростов), </w:t>
      </w:r>
      <w:r w:rsidR="002E7965" w:rsidRPr="00492A42">
        <w:rPr>
          <w:b/>
          <w:szCs w:val="28"/>
        </w:rPr>
        <w:t>презентация опыта</w:t>
      </w:r>
      <w:r w:rsidR="002E7965" w:rsidRPr="00492A42">
        <w:rPr>
          <w:szCs w:val="28"/>
        </w:rPr>
        <w:t xml:space="preserve">, </w:t>
      </w:r>
      <w:r w:rsidRPr="00492A42">
        <w:rPr>
          <w:b/>
          <w:szCs w:val="28"/>
        </w:rPr>
        <w:t>2015 год;</w:t>
      </w:r>
    </w:p>
    <w:p w:rsidR="002E7965" w:rsidRPr="00492A42" w:rsidRDefault="002E7965" w:rsidP="009A1862">
      <w:pPr>
        <w:widowControl w:val="0"/>
        <w:jc w:val="both"/>
        <w:rPr>
          <w:b/>
          <w:szCs w:val="28"/>
        </w:rPr>
      </w:pPr>
      <w:r w:rsidRPr="00492A42">
        <w:rPr>
          <w:szCs w:val="28"/>
        </w:rPr>
        <w:t xml:space="preserve">- конкурс социально значимых проектов </w:t>
      </w:r>
      <w:r w:rsidRPr="00492A42">
        <w:rPr>
          <w:b/>
          <w:szCs w:val="28"/>
        </w:rPr>
        <w:t xml:space="preserve">«Изменим мир к лучшему» - </w:t>
      </w:r>
    </w:p>
    <w:p w:rsidR="002E7965" w:rsidRDefault="002E7965" w:rsidP="009A1862">
      <w:pPr>
        <w:widowControl w:val="0"/>
        <w:jc w:val="both"/>
        <w:rPr>
          <w:b/>
          <w:szCs w:val="28"/>
        </w:rPr>
      </w:pPr>
      <w:r w:rsidRPr="00492A42">
        <w:rPr>
          <w:b/>
          <w:szCs w:val="28"/>
        </w:rPr>
        <w:t>3 место, 2015 год;</w:t>
      </w:r>
    </w:p>
    <w:p w:rsidR="00723E81" w:rsidRPr="00492A42" w:rsidRDefault="00723E81" w:rsidP="009A1862">
      <w:pPr>
        <w:widowControl w:val="0"/>
        <w:jc w:val="both"/>
        <w:rPr>
          <w:b/>
          <w:szCs w:val="28"/>
        </w:rPr>
      </w:pPr>
    </w:p>
    <w:p w:rsidR="004445D4" w:rsidRPr="00492A42" w:rsidRDefault="00723F2C" w:rsidP="00A801C9">
      <w:pPr>
        <w:pStyle w:val="a3"/>
        <w:widowControl w:val="0"/>
        <w:numPr>
          <w:ilvl w:val="0"/>
          <w:numId w:val="21"/>
        </w:numPr>
        <w:jc w:val="both"/>
        <w:rPr>
          <w:b/>
          <w:bCs/>
          <w:sz w:val="28"/>
          <w:szCs w:val="28"/>
        </w:rPr>
      </w:pPr>
      <w:r w:rsidRPr="00492A42">
        <w:rPr>
          <w:b/>
          <w:bCs/>
          <w:sz w:val="28"/>
          <w:szCs w:val="28"/>
        </w:rPr>
        <w:t>муниципального уровня</w:t>
      </w:r>
      <w:r w:rsidR="006766F7">
        <w:rPr>
          <w:b/>
          <w:bCs/>
          <w:sz w:val="28"/>
          <w:szCs w:val="28"/>
        </w:rPr>
        <w:t xml:space="preserve"> -</w:t>
      </w:r>
      <w:r w:rsidRPr="00492A42">
        <w:rPr>
          <w:b/>
          <w:bCs/>
          <w:sz w:val="28"/>
          <w:szCs w:val="28"/>
        </w:rPr>
        <w:t xml:space="preserve"> </w:t>
      </w:r>
    </w:p>
    <w:p w:rsidR="00554C6F" w:rsidRPr="00492A42" w:rsidRDefault="004445D4" w:rsidP="004445D4">
      <w:pPr>
        <w:widowControl w:val="0"/>
        <w:ind w:left="360"/>
        <w:jc w:val="both"/>
        <w:rPr>
          <w:bCs/>
          <w:szCs w:val="28"/>
        </w:rPr>
      </w:pPr>
      <w:r w:rsidRPr="00492A42">
        <w:rPr>
          <w:bCs/>
          <w:szCs w:val="28"/>
        </w:rPr>
        <w:t xml:space="preserve">- второй конкурс воспитательных систем </w:t>
      </w:r>
      <w:r w:rsidR="00554C6F" w:rsidRPr="00492A42">
        <w:rPr>
          <w:bCs/>
          <w:szCs w:val="28"/>
        </w:rPr>
        <w:t xml:space="preserve">образовательных учреждений </w:t>
      </w:r>
      <w:r w:rsidRPr="00492A42">
        <w:rPr>
          <w:bCs/>
          <w:szCs w:val="28"/>
        </w:rPr>
        <w:t xml:space="preserve">– </w:t>
      </w:r>
    </w:p>
    <w:p w:rsidR="004445D4" w:rsidRPr="00492A42" w:rsidRDefault="004445D4" w:rsidP="004445D4">
      <w:pPr>
        <w:widowControl w:val="0"/>
        <w:ind w:left="360"/>
        <w:jc w:val="both"/>
        <w:rPr>
          <w:bCs/>
          <w:szCs w:val="28"/>
        </w:rPr>
      </w:pPr>
      <w:r w:rsidRPr="00492A42">
        <w:rPr>
          <w:b/>
          <w:bCs/>
          <w:szCs w:val="28"/>
        </w:rPr>
        <w:t>1 место</w:t>
      </w:r>
      <w:r w:rsidRPr="00492A42">
        <w:rPr>
          <w:bCs/>
          <w:szCs w:val="28"/>
        </w:rPr>
        <w:t xml:space="preserve">, </w:t>
      </w:r>
      <w:r w:rsidRPr="00492A42">
        <w:rPr>
          <w:b/>
          <w:bCs/>
          <w:szCs w:val="28"/>
        </w:rPr>
        <w:t>2007 год;</w:t>
      </w:r>
    </w:p>
    <w:p w:rsidR="00CF14A2" w:rsidRPr="00492A42" w:rsidRDefault="00CF14A2" w:rsidP="00CF14A2">
      <w:pPr>
        <w:widowControl w:val="0"/>
        <w:ind w:left="360"/>
        <w:jc w:val="both"/>
        <w:rPr>
          <w:b/>
          <w:bCs/>
          <w:szCs w:val="28"/>
        </w:rPr>
      </w:pPr>
      <w:r w:rsidRPr="00492A42">
        <w:rPr>
          <w:bCs/>
          <w:szCs w:val="28"/>
        </w:rPr>
        <w:t xml:space="preserve">- смотр – конкурс </w:t>
      </w:r>
      <w:r w:rsidR="00554C6F" w:rsidRPr="00492A42">
        <w:rPr>
          <w:bCs/>
          <w:szCs w:val="28"/>
        </w:rPr>
        <w:t xml:space="preserve">по организации отдыха  и оздоровления детей в период школьных каникул </w:t>
      </w:r>
      <w:r w:rsidRPr="00492A42">
        <w:rPr>
          <w:bCs/>
          <w:szCs w:val="28"/>
        </w:rPr>
        <w:t>«Каникулы - 2007» -</w:t>
      </w:r>
      <w:r w:rsidRPr="00492A42">
        <w:rPr>
          <w:b/>
          <w:bCs/>
          <w:szCs w:val="28"/>
        </w:rPr>
        <w:t xml:space="preserve"> 1 место</w:t>
      </w:r>
      <w:r w:rsidRPr="00492A42">
        <w:rPr>
          <w:bCs/>
          <w:szCs w:val="28"/>
        </w:rPr>
        <w:t xml:space="preserve">, </w:t>
      </w:r>
      <w:r w:rsidRPr="00492A42">
        <w:rPr>
          <w:b/>
          <w:bCs/>
          <w:szCs w:val="28"/>
        </w:rPr>
        <w:t>2007 год</w:t>
      </w:r>
      <w:r w:rsidRPr="00492A42">
        <w:rPr>
          <w:bCs/>
          <w:szCs w:val="28"/>
        </w:rPr>
        <w:t>;</w:t>
      </w:r>
      <w:r w:rsidRPr="00492A42">
        <w:rPr>
          <w:b/>
          <w:bCs/>
          <w:szCs w:val="28"/>
        </w:rPr>
        <w:t xml:space="preserve">  </w:t>
      </w:r>
    </w:p>
    <w:p w:rsidR="00CF14A2" w:rsidRPr="00492A42" w:rsidRDefault="00CF14A2" w:rsidP="00723F2C">
      <w:pPr>
        <w:widowControl w:val="0"/>
        <w:ind w:left="360"/>
        <w:jc w:val="both"/>
        <w:rPr>
          <w:b/>
          <w:bCs/>
          <w:szCs w:val="28"/>
        </w:rPr>
      </w:pPr>
      <w:r w:rsidRPr="00492A42">
        <w:rPr>
          <w:b/>
          <w:bCs/>
          <w:szCs w:val="28"/>
        </w:rPr>
        <w:t xml:space="preserve">- </w:t>
      </w:r>
      <w:r w:rsidRPr="00492A42">
        <w:rPr>
          <w:bCs/>
          <w:szCs w:val="28"/>
        </w:rPr>
        <w:t xml:space="preserve">смотр – конкурс экспозиций образовательных учреждений, посвященных 1000- </w:t>
      </w:r>
      <w:proofErr w:type="spellStart"/>
      <w:r w:rsidRPr="00492A42">
        <w:rPr>
          <w:bCs/>
          <w:szCs w:val="28"/>
        </w:rPr>
        <w:t>летию</w:t>
      </w:r>
      <w:proofErr w:type="spellEnd"/>
      <w:r w:rsidRPr="00492A42">
        <w:rPr>
          <w:bCs/>
          <w:szCs w:val="28"/>
        </w:rPr>
        <w:t xml:space="preserve"> города Ярославля –</w:t>
      </w:r>
      <w:r w:rsidRPr="00492A42">
        <w:rPr>
          <w:b/>
          <w:bCs/>
          <w:szCs w:val="28"/>
        </w:rPr>
        <w:t xml:space="preserve"> 2 место, 2009 год;</w:t>
      </w:r>
    </w:p>
    <w:p w:rsidR="00723F2C" w:rsidRPr="00492A42" w:rsidRDefault="00CF14A2" w:rsidP="00723F2C">
      <w:pPr>
        <w:widowControl w:val="0"/>
        <w:jc w:val="both"/>
        <w:rPr>
          <w:b/>
          <w:bCs/>
          <w:szCs w:val="28"/>
        </w:rPr>
      </w:pPr>
      <w:r w:rsidRPr="00492A42">
        <w:rPr>
          <w:b/>
          <w:bCs/>
          <w:szCs w:val="28"/>
        </w:rPr>
        <w:t xml:space="preserve"> </w:t>
      </w:r>
      <w:r w:rsidR="00A801C9" w:rsidRPr="00492A42">
        <w:rPr>
          <w:b/>
          <w:bCs/>
          <w:szCs w:val="28"/>
        </w:rPr>
        <w:t xml:space="preserve">   </w:t>
      </w:r>
      <w:r w:rsidRPr="00492A42">
        <w:rPr>
          <w:b/>
          <w:bCs/>
          <w:szCs w:val="28"/>
        </w:rPr>
        <w:t xml:space="preserve"> </w:t>
      </w:r>
      <w:r w:rsidR="00723F2C" w:rsidRPr="00492A42">
        <w:rPr>
          <w:bCs/>
          <w:szCs w:val="28"/>
        </w:rPr>
        <w:t xml:space="preserve">- городской конкурс образовательных учреждений дополнительного </w:t>
      </w:r>
      <w:r w:rsidR="00A801C9" w:rsidRPr="00492A42">
        <w:rPr>
          <w:bCs/>
          <w:szCs w:val="28"/>
        </w:rPr>
        <w:t xml:space="preserve">   </w:t>
      </w:r>
      <w:r w:rsidR="00723F2C" w:rsidRPr="00492A42">
        <w:rPr>
          <w:bCs/>
          <w:szCs w:val="28"/>
        </w:rPr>
        <w:t>образования детей, посвященный 90</w:t>
      </w:r>
      <w:r w:rsidR="00546782" w:rsidRPr="00492A42">
        <w:rPr>
          <w:bCs/>
          <w:szCs w:val="28"/>
        </w:rPr>
        <w:t xml:space="preserve"> </w:t>
      </w:r>
      <w:r w:rsidR="00723F2C" w:rsidRPr="00492A42">
        <w:rPr>
          <w:bCs/>
          <w:szCs w:val="28"/>
        </w:rPr>
        <w:t xml:space="preserve">- </w:t>
      </w:r>
      <w:proofErr w:type="spellStart"/>
      <w:r w:rsidR="00723F2C" w:rsidRPr="00492A42">
        <w:rPr>
          <w:bCs/>
          <w:szCs w:val="28"/>
        </w:rPr>
        <w:t>летию</w:t>
      </w:r>
      <w:proofErr w:type="spellEnd"/>
      <w:r w:rsidR="00723F2C" w:rsidRPr="00492A42">
        <w:rPr>
          <w:bCs/>
          <w:szCs w:val="28"/>
        </w:rPr>
        <w:t xml:space="preserve"> государственной системы </w:t>
      </w:r>
      <w:r w:rsidR="00A801C9" w:rsidRPr="00492A42">
        <w:rPr>
          <w:bCs/>
          <w:szCs w:val="28"/>
        </w:rPr>
        <w:t xml:space="preserve"> </w:t>
      </w:r>
      <w:r w:rsidR="00723F2C" w:rsidRPr="00492A42">
        <w:rPr>
          <w:bCs/>
          <w:szCs w:val="28"/>
        </w:rPr>
        <w:t xml:space="preserve">дополнительного образования - </w:t>
      </w:r>
      <w:r w:rsidR="00723F2C" w:rsidRPr="00492A42">
        <w:rPr>
          <w:b/>
          <w:bCs/>
          <w:szCs w:val="28"/>
        </w:rPr>
        <w:t>1 место</w:t>
      </w:r>
      <w:r w:rsidR="00723F2C" w:rsidRPr="00492A42">
        <w:rPr>
          <w:bCs/>
          <w:szCs w:val="28"/>
        </w:rPr>
        <w:t xml:space="preserve">, </w:t>
      </w:r>
      <w:r w:rsidR="00723F2C" w:rsidRPr="00492A42">
        <w:rPr>
          <w:b/>
          <w:bCs/>
          <w:szCs w:val="28"/>
        </w:rPr>
        <w:t>2010 год;</w:t>
      </w:r>
    </w:p>
    <w:p w:rsidR="00A801C9" w:rsidRPr="00492A42" w:rsidRDefault="00A801C9" w:rsidP="00723F2C">
      <w:pPr>
        <w:widowControl w:val="0"/>
        <w:jc w:val="both"/>
        <w:rPr>
          <w:b/>
          <w:bCs/>
          <w:szCs w:val="28"/>
        </w:rPr>
      </w:pPr>
      <w:r w:rsidRPr="00492A42">
        <w:rPr>
          <w:b/>
          <w:bCs/>
          <w:szCs w:val="28"/>
        </w:rPr>
        <w:t xml:space="preserve">     - </w:t>
      </w:r>
      <w:r w:rsidRPr="00492A42">
        <w:rPr>
          <w:bCs/>
          <w:szCs w:val="28"/>
        </w:rPr>
        <w:t>конкурс на лучшую организацию работы по патриотическому воспитанию детей и подростков среди образовательных учреждений всех типов</w:t>
      </w:r>
      <w:r w:rsidR="00546782" w:rsidRPr="00492A42">
        <w:rPr>
          <w:bCs/>
          <w:szCs w:val="28"/>
        </w:rPr>
        <w:t xml:space="preserve"> </w:t>
      </w:r>
      <w:r w:rsidRPr="00492A42">
        <w:rPr>
          <w:b/>
          <w:bCs/>
          <w:szCs w:val="28"/>
        </w:rPr>
        <w:t>– 2 место, 2014 год;</w:t>
      </w:r>
    </w:p>
    <w:p w:rsidR="00A801C9" w:rsidRPr="00492A42" w:rsidRDefault="00A801C9" w:rsidP="00A801C9">
      <w:pPr>
        <w:widowControl w:val="0"/>
        <w:ind w:left="284" w:hanging="284"/>
        <w:jc w:val="both"/>
        <w:rPr>
          <w:szCs w:val="28"/>
        </w:rPr>
      </w:pPr>
      <w:r w:rsidRPr="00492A42">
        <w:rPr>
          <w:bCs/>
          <w:szCs w:val="28"/>
        </w:rPr>
        <w:t xml:space="preserve">    - к</w:t>
      </w:r>
      <w:r w:rsidRPr="00492A42">
        <w:rPr>
          <w:szCs w:val="28"/>
        </w:rPr>
        <w:t xml:space="preserve">онкурс программ и проектов, направленных на формирование законопослушного поведения несовершеннолетних – </w:t>
      </w:r>
      <w:r w:rsidRPr="00492A42">
        <w:rPr>
          <w:b/>
          <w:szCs w:val="28"/>
        </w:rPr>
        <w:t>3 место</w:t>
      </w:r>
      <w:r w:rsidRPr="00492A42">
        <w:rPr>
          <w:szCs w:val="28"/>
        </w:rPr>
        <w:t xml:space="preserve">, </w:t>
      </w:r>
      <w:r w:rsidRPr="00492A42">
        <w:rPr>
          <w:b/>
          <w:szCs w:val="28"/>
        </w:rPr>
        <w:t>2015 год</w:t>
      </w:r>
      <w:r w:rsidRPr="00492A42">
        <w:rPr>
          <w:szCs w:val="28"/>
        </w:rPr>
        <w:t>;</w:t>
      </w:r>
    </w:p>
    <w:p w:rsidR="00A801C9" w:rsidRPr="00492A42" w:rsidRDefault="00A801C9" w:rsidP="00A801C9">
      <w:pPr>
        <w:widowControl w:val="0"/>
        <w:jc w:val="both"/>
        <w:rPr>
          <w:szCs w:val="28"/>
        </w:rPr>
      </w:pPr>
      <w:r w:rsidRPr="00492A42">
        <w:rPr>
          <w:szCs w:val="28"/>
        </w:rPr>
        <w:t xml:space="preserve">    -  Презентационная площадка – 2015  «Инновационное образовательное пространство МСО г. Ярославля»,</w:t>
      </w:r>
      <w:r w:rsidRPr="00492A42">
        <w:rPr>
          <w:b/>
          <w:szCs w:val="28"/>
        </w:rPr>
        <w:t xml:space="preserve"> презентация опыта</w:t>
      </w:r>
      <w:r w:rsidRPr="00492A42">
        <w:rPr>
          <w:szCs w:val="28"/>
        </w:rPr>
        <w:t xml:space="preserve">, </w:t>
      </w:r>
      <w:r w:rsidRPr="00492A42">
        <w:rPr>
          <w:b/>
          <w:szCs w:val="28"/>
        </w:rPr>
        <w:t>2015 год;</w:t>
      </w:r>
    </w:p>
    <w:p w:rsidR="00546782" w:rsidRPr="00492A42" w:rsidRDefault="00546782" w:rsidP="00546782">
      <w:pPr>
        <w:rPr>
          <w:szCs w:val="28"/>
        </w:rPr>
      </w:pPr>
      <w:r w:rsidRPr="00492A42">
        <w:rPr>
          <w:szCs w:val="28"/>
        </w:rPr>
        <w:t xml:space="preserve">    -</w:t>
      </w:r>
      <w:r w:rsidRPr="00492A42">
        <w:rPr>
          <w:b/>
          <w:szCs w:val="28"/>
        </w:rPr>
        <w:t xml:space="preserve"> </w:t>
      </w:r>
      <w:r w:rsidRPr="00492A42">
        <w:rPr>
          <w:szCs w:val="28"/>
        </w:rPr>
        <w:t xml:space="preserve">Фестиваль малой ассамблеи народов России в Ярославле </w:t>
      </w:r>
    </w:p>
    <w:p w:rsidR="00A801C9" w:rsidRPr="00492A42" w:rsidRDefault="00546782" w:rsidP="00546782">
      <w:pPr>
        <w:jc w:val="both"/>
        <w:rPr>
          <w:b/>
          <w:szCs w:val="28"/>
        </w:rPr>
      </w:pPr>
      <w:r w:rsidRPr="00492A42">
        <w:rPr>
          <w:szCs w:val="28"/>
        </w:rPr>
        <w:t xml:space="preserve">«Птаха», </w:t>
      </w:r>
      <w:r w:rsidRPr="00492A42">
        <w:rPr>
          <w:b/>
          <w:szCs w:val="28"/>
        </w:rPr>
        <w:t>1 место - 2013 год; 3 место – 2015 год</w:t>
      </w:r>
      <w:r w:rsidR="00554C6F" w:rsidRPr="00492A42">
        <w:rPr>
          <w:b/>
          <w:szCs w:val="28"/>
        </w:rPr>
        <w:t xml:space="preserve">. </w:t>
      </w:r>
    </w:p>
    <w:p w:rsidR="00685F88" w:rsidRPr="00492A42" w:rsidRDefault="00685F88" w:rsidP="008A3D5E">
      <w:pPr>
        <w:widowControl w:val="0"/>
        <w:spacing w:line="360" w:lineRule="auto"/>
        <w:jc w:val="both"/>
        <w:rPr>
          <w:b/>
          <w:bCs/>
          <w:szCs w:val="28"/>
        </w:rPr>
      </w:pPr>
    </w:p>
    <w:p w:rsidR="008A3D5E" w:rsidRPr="00492A42" w:rsidRDefault="008A3D5E" w:rsidP="008A3D5E">
      <w:pPr>
        <w:widowControl w:val="0"/>
        <w:spacing w:line="360" w:lineRule="auto"/>
        <w:jc w:val="both"/>
        <w:rPr>
          <w:b/>
          <w:bCs/>
          <w:szCs w:val="28"/>
        </w:rPr>
      </w:pPr>
      <w:r w:rsidRPr="00492A42">
        <w:rPr>
          <w:b/>
          <w:bCs/>
          <w:szCs w:val="28"/>
          <w:lang w:val="en-US"/>
        </w:rPr>
        <w:t>I</w:t>
      </w:r>
      <w:r w:rsidRPr="00492A42">
        <w:rPr>
          <w:b/>
          <w:bCs/>
          <w:szCs w:val="28"/>
        </w:rPr>
        <w:t xml:space="preserve">. Охват детей групповой, индивидуальной, массовой деятельностью. </w:t>
      </w:r>
    </w:p>
    <w:p w:rsidR="008A3D5E" w:rsidRPr="00464165" w:rsidRDefault="00464165" w:rsidP="0046416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8A3D5E" w:rsidRPr="00464165">
        <w:rPr>
          <w:szCs w:val="28"/>
        </w:rPr>
        <w:t>Структура МОУ ДО ЦДТ «Витязь»:</w:t>
      </w:r>
    </w:p>
    <w:p w:rsidR="00464165" w:rsidRDefault="008A3D5E" w:rsidP="00464165">
      <w:pPr>
        <w:jc w:val="both"/>
        <w:rPr>
          <w:szCs w:val="28"/>
        </w:rPr>
      </w:pPr>
      <w:r w:rsidRPr="00492A42">
        <w:rPr>
          <w:szCs w:val="28"/>
        </w:rPr>
        <w:t>-</w:t>
      </w:r>
      <w:r w:rsidR="00E9454A" w:rsidRPr="00492A42">
        <w:rPr>
          <w:szCs w:val="28"/>
        </w:rPr>
        <w:t xml:space="preserve"> </w:t>
      </w:r>
      <w:r w:rsidRPr="00492A42">
        <w:rPr>
          <w:szCs w:val="28"/>
        </w:rPr>
        <w:t xml:space="preserve">отдел сценического творчества; </w:t>
      </w:r>
    </w:p>
    <w:p w:rsidR="008A3D5E" w:rsidRPr="00492A42" w:rsidRDefault="008A3D5E" w:rsidP="00464165">
      <w:pPr>
        <w:jc w:val="both"/>
        <w:rPr>
          <w:szCs w:val="28"/>
        </w:rPr>
      </w:pPr>
      <w:r w:rsidRPr="00492A42">
        <w:rPr>
          <w:szCs w:val="28"/>
        </w:rPr>
        <w:t xml:space="preserve"> - художественно – эстетический отдел;</w:t>
      </w:r>
    </w:p>
    <w:p w:rsidR="00464165" w:rsidRDefault="008A3D5E" w:rsidP="00464165">
      <w:pPr>
        <w:jc w:val="both"/>
        <w:rPr>
          <w:szCs w:val="28"/>
        </w:rPr>
      </w:pPr>
      <w:r w:rsidRPr="00492A42">
        <w:rPr>
          <w:szCs w:val="28"/>
        </w:rPr>
        <w:t>-</w:t>
      </w:r>
      <w:r w:rsidR="00E9454A" w:rsidRPr="00492A42">
        <w:rPr>
          <w:szCs w:val="28"/>
        </w:rPr>
        <w:t xml:space="preserve"> </w:t>
      </w:r>
      <w:r w:rsidRPr="00492A42">
        <w:rPr>
          <w:szCs w:val="28"/>
        </w:rPr>
        <w:t xml:space="preserve">спортивно - технический отдел;  </w:t>
      </w:r>
    </w:p>
    <w:p w:rsidR="008A3D5E" w:rsidRPr="00492A42" w:rsidRDefault="008A3D5E" w:rsidP="00464165">
      <w:pPr>
        <w:jc w:val="both"/>
        <w:rPr>
          <w:szCs w:val="28"/>
        </w:rPr>
      </w:pPr>
      <w:r w:rsidRPr="00492A42">
        <w:rPr>
          <w:szCs w:val="28"/>
        </w:rPr>
        <w:t xml:space="preserve"> - организационно – массовый отдел.</w:t>
      </w:r>
    </w:p>
    <w:p w:rsidR="00723E81" w:rsidRDefault="00464165" w:rsidP="00464165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0A13B4" w:rsidRPr="00492A42" w:rsidRDefault="00723E81" w:rsidP="0046416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0A13B4" w:rsidRPr="00492A42">
        <w:rPr>
          <w:szCs w:val="28"/>
        </w:rPr>
        <w:t>В учреждении занимаются дети преимущественно от 5 до 18 лет.</w:t>
      </w:r>
    </w:p>
    <w:p w:rsidR="00220535" w:rsidRPr="00B00257" w:rsidRDefault="00220535" w:rsidP="00220535">
      <w:pPr>
        <w:jc w:val="both"/>
        <w:rPr>
          <w:rFonts w:eastAsia="Calibri"/>
        </w:rPr>
      </w:pPr>
      <w:r w:rsidRPr="00B00257">
        <w:rPr>
          <w:rFonts w:eastAsia="Calibri"/>
        </w:rPr>
        <w:t>Из них:</w:t>
      </w:r>
    </w:p>
    <w:p w:rsidR="00220535" w:rsidRPr="00B00257" w:rsidRDefault="00220535" w:rsidP="00220535">
      <w:pPr>
        <w:jc w:val="both"/>
        <w:rPr>
          <w:rFonts w:eastAsia="Calibri"/>
        </w:rPr>
      </w:pPr>
      <w:r w:rsidRPr="00B00257">
        <w:rPr>
          <w:rFonts w:eastAsia="Calibri"/>
        </w:rPr>
        <w:t xml:space="preserve"> 7% </w:t>
      </w:r>
      <w:r w:rsidR="00B00257">
        <w:rPr>
          <w:rFonts w:eastAsia="Calibri"/>
        </w:rPr>
        <w:t xml:space="preserve">- </w:t>
      </w:r>
      <w:r w:rsidRPr="00B00257">
        <w:rPr>
          <w:rFonts w:eastAsia="Calibri"/>
        </w:rPr>
        <w:t>дошкольников (5-6 лет);</w:t>
      </w:r>
    </w:p>
    <w:p w:rsidR="00220535" w:rsidRPr="00B00257" w:rsidRDefault="00220535" w:rsidP="00220535">
      <w:pPr>
        <w:jc w:val="both"/>
        <w:rPr>
          <w:rFonts w:eastAsia="Calibri"/>
        </w:rPr>
      </w:pPr>
      <w:r w:rsidRPr="00B00257">
        <w:rPr>
          <w:rFonts w:eastAsia="Calibri"/>
        </w:rPr>
        <w:t>65 % -</w:t>
      </w:r>
      <w:r w:rsidR="00B00257">
        <w:rPr>
          <w:rFonts w:eastAsia="Calibri"/>
        </w:rPr>
        <w:t xml:space="preserve"> </w:t>
      </w:r>
      <w:r w:rsidRPr="00B00257">
        <w:rPr>
          <w:rFonts w:eastAsia="Calibri"/>
        </w:rPr>
        <w:t>младшего школьного возраста (7-10 лет);</w:t>
      </w:r>
    </w:p>
    <w:p w:rsidR="00220535" w:rsidRPr="00B00257" w:rsidRDefault="00220535" w:rsidP="00220535">
      <w:pPr>
        <w:jc w:val="both"/>
        <w:rPr>
          <w:rFonts w:eastAsia="Calibri"/>
        </w:rPr>
      </w:pPr>
      <w:r w:rsidRPr="00B00257">
        <w:rPr>
          <w:rFonts w:eastAsia="Calibri"/>
        </w:rPr>
        <w:t>17 % - среднего школьного возраста (11-13 лет);</w:t>
      </w:r>
    </w:p>
    <w:p w:rsidR="00220535" w:rsidRPr="00B00257" w:rsidRDefault="00220535" w:rsidP="00220535">
      <w:pPr>
        <w:jc w:val="both"/>
        <w:rPr>
          <w:rFonts w:eastAsia="Calibri"/>
        </w:rPr>
      </w:pPr>
      <w:r w:rsidRPr="00B00257">
        <w:rPr>
          <w:rFonts w:eastAsia="Calibri"/>
        </w:rPr>
        <w:lastRenderedPageBreak/>
        <w:t>11 % - подростки (14-18 лет).</w:t>
      </w:r>
    </w:p>
    <w:p w:rsidR="00464165" w:rsidRDefault="00B00257" w:rsidP="00464165">
      <w:pPr>
        <w:tabs>
          <w:tab w:val="left" w:pos="0"/>
          <w:tab w:val="left" w:pos="199"/>
          <w:tab w:val="left" w:pos="8505"/>
        </w:tabs>
        <w:jc w:val="both"/>
        <w:rPr>
          <w:color w:val="000000"/>
          <w:spacing w:val="1"/>
          <w:szCs w:val="28"/>
        </w:rPr>
      </w:pPr>
      <w:r>
        <w:rPr>
          <w:color w:val="000000"/>
          <w:spacing w:val="-1"/>
          <w:szCs w:val="28"/>
        </w:rPr>
        <w:t xml:space="preserve">    </w:t>
      </w:r>
      <w:r w:rsidRPr="00492A42">
        <w:rPr>
          <w:color w:val="000000"/>
          <w:spacing w:val="-1"/>
          <w:szCs w:val="28"/>
        </w:rPr>
        <w:t xml:space="preserve">Состав </w:t>
      </w:r>
      <w:proofErr w:type="gramStart"/>
      <w:r w:rsidRPr="00492A42">
        <w:rPr>
          <w:color w:val="000000"/>
          <w:spacing w:val="-1"/>
          <w:szCs w:val="28"/>
        </w:rPr>
        <w:t>обучающихся</w:t>
      </w:r>
      <w:proofErr w:type="gramEnd"/>
      <w:r w:rsidRPr="00492A42">
        <w:rPr>
          <w:color w:val="000000"/>
          <w:spacing w:val="-1"/>
          <w:szCs w:val="28"/>
        </w:rPr>
        <w:t xml:space="preserve"> учреждения стабилен</w:t>
      </w:r>
      <w:r>
        <w:rPr>
          <w:color w:val="000000"/>
          <w:spacing w:val="-1"/>
          <w:szCs w:val="28"/>
        </w:rPr>
        <w:t>.</w:t>
      </w:r>
      <w:r w:rsidRPr="0051058B">
        <w:rPr>
          <w:rFonts w:ascii="Calibri" w:eastAsia="Calibri" w:hAnsi="Calibri"/>
        </w:rPr>
        <w:t xml:space="preserve"> </w:t>
      </w:r>
      <w:r w:rsidR="008A3D5E" w:rsidRPr="00492A42">
        <w:rPr>
          <w:color w:val="000000"/>
          <w:spacing w:val="1"/>
          <w:szCs w:val="28"/>
        </w:rPr>
        <w:t xml:space="preserve"> Желающих заниматься в Центре становится</w:t>
      </w:r>
      <w:r w:rsidR="00464165" w:rsidRPr="00464165">
        <w:rPr>
          <w:color w:val="000000"/>
          <w:spacing w:val="1"/>
          <w:szCs w:val="28"/>
        </w:rPr>
        <w:t xml:space="preserve"> </w:t>
      </w:r>
      <w:r w:rsidR="00464165" w:rsidRPr="00492A42">
        <w:rPr>
          <w:color w:val="000000"/>
          <w:spacing w:val="1"/>
          <w:szCs w:val="28"/>
        </w:rPr>
        <w:t>с каждым</w:t>
      </w:r>
      <w:r w:rsidR="00464165" w:rsidRPr="00464165">
        <w:rPr>
          <w:color w:val="000000"/>
          <w:spacing w:val="1"/>
          <w:szCs w:val="28"/>
        </w:rPr>
        <w:t xml:space="preserve"> </w:t>
      </w:r>
      <w:r w:rsidR="00464165" w:rsidRPr="00492A42">
        <w:rPr>
          <w:color w:val="000000"/>
          <w:spacing w:val="1"/>
          <w:szCs w:val="28"/>
        </w:rPr>
        <w:t>годом</w:t>
      </w:r>
      <w:r w:rsidR="00464165" w:rsidRPr="00464165">
        <w:rPr>
          <w:color w:val="000000"/>
          <w:spacing w:val="1"/>
          <w:szCs w:val="28"/>
        </w:rPr>
        <w:t xml:space="preserve"> </w:t>
      </w:r>
      <w:r w:rsidR="00464165" w:rsidRPr="00492A42">
        <w:rPr>
          <w:color w:val="000000"/>
          <w:spacing w:val="1"/>
          <w:szCs w:val="28"/>
        </w:rPr>
        <w:t xml:space="preserve">все </w:t>
      </w:r>
      <w:r w:rsidR="00464165" w:rsidRPr="00492A42">
        <w:rPr>
          <w:color w:val="000000"/>
          <w:spacing w:val="-5"/>
          <w:szCs w:val="28"/>
        </w:rPr>
        <w:t>больше:</w:t>
      </w:r>
    </w:p>
    <w:p w:rsidR="008A3D5E" w:rsidRPr="00492A42" w:rsidRDefault="008A3D5E" w:rsidP="00464165">
      <w:pPr>
        <w:tabs>
          <w:tab w:val="left" w:pos="0"/>
          <w:tab w:val="left" w:pos="199"/>
          <w:tab w:val="left" w:pos="8505"/>
        </w:tabs>
        <w:jc w:val="both"/>
        <w:rPr>
          <w:szCs w:val="28"/>
        </w:rPr>
      </w:pPr>
      <w:r w:rsidRPr="00492A42">
        <w:rPr>
          <w:color w:val="000000"/>
          <w:spacing w:val="1"/>
          <w:szCs w:val="28"/>
        </w:rPr>
        <w:t xml:space="preserve"> </w:t>
      </w:r>
    </w:p>
    <w:tbl>
      <w:tblPr>
        <w:tblpPr w:leftFromText="180" w:rightFromText="180" w:vertAnchor="text" w:horzAnchor="margin" w:tblpY="-15"/>
        <w:tblOverlap w:val="never"/>
        <w:tblW w:w="88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83"/>
        <w:gridCol w:w="1418"/>
        <w:gridCol w:w="1559"/>
        <w:gridCol w:w="1417"/>
        <w:gridCol w:w="1276"/>
        <w:gridCol w:w="1276"/>
      </w:tblGrid>
      <w:tr w:rsidR="00464165" w:rsidRPr="00492A42" w:rsidTr="00464165">
        <w:trPr>
          <w:trHeight w:hRule="exact" w:val="337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65" w:rsidRPr="00492A42" w:rsidRDefault="00464165" w:rsidP="00464165">
            <w:pPr>
              <w:shd w:val="clear" w:color="auto" w:fill="FFFFFF"/>
              <w:spacing w:line="360" w:lineRule="auto"/>
              <w:ind w:left="5"/>
              <w:jc w:val="both"/>
              <w:rPr>
                <w:color w:val="000000"/>
                <w:spacing w:val="-3"/>
                <w:szCs w:val="28"/>
              </w:rPr>
            </w:pPr>
            <w:r w:rsidRPr="00492A42">
              <w:rPr>
                <w:color w:val="000000"/>
                <w:spacing w:val="-3"/>
                <w:szCs w:val="28"/>
              </w:rPr>
              <w:t>Учеб</w:t>
            </w:r>
            <w:proofErr w:type="gramStart"/>
            <w:r w:rsidRPr="00492A42">
              <w:rPr>
                <w:color w:val="000000"/>
                <w:spacing w:val="-3"/>
                <w:szCs w:val="28"/>
              </w:rPr>
              <w:t>.</w:t>
            </w:r>
            <w:proofErr w:type="gramEnd"/>
            <w:r w:rsidRPr="00492A42">
              <w:rPr>
                <w:color w:val="000000"/>
                <w:spacing w:val="-3"/>
                <w:szCs w:val="28"/>
              </w:rPr>
              <w:t xml:space="preserve"> </w:t>
            </w:r>
            <w:proofErr w:type="gramStart"/>
            <w:r w:rsidRPr="00492A42">
              <w:rPr>
                <w:color w:val="000000"/>
                <w:spacing w:val="-3"/>
                <w:szCs w:val="28"/>
              </w:rPr>
              <w:t>г</w:t>
            </w:r>
            <w:proofErr w:type="gramEnd"/>
            <w:r w:rsidRPr="00492A42">
              <w:rPr>
                <w:color w:val="000000"/>
                <w:spacing w:val="-3"/>
                <w:szCs w:val="28"/>
              </w:rPr>
              <w:t>од</w:t>
            </w:r>
          </w:p>
          <w:p w:rsidR="00464165" w:rsidRPr="00492A42" w:rsidRDefault="00464165" w:rsidP="00464165">
            <w:pPr>
              <w:shd w:val="clear" w:color="auto" w:fill="FFFFFF"/>
              <w:spacing w:line="360" w:lineRule="auto"/>
              <w:ind w:left="5"/>
              <w:jc w:val="both"/>
              <w:rPr>
                <w:color w:val="000000"/>
                <w:spacing w:val="-3"/>
                <w:szCs w:val="28"/>
              </w:rPr>
            </w:pPr>
          </w:p>
          <w:p w:rsidR="00464165" w:rsidRPr="00492A42" w:rsidRDefault="00464165" w:rsidP="00464165">
            <w:pPr>
              <w:shd w:val="clear" w:color="auto" w:fill="FFFFFF"/>
              <w:spacing w:line="360" w:lineRule="auto"/>
              <w:ind w:left="5"/>
              <w:jc w:val="both"/>
              <w:rPr>
                <w:szCs w:val="28"/>
              </w:rPr>
            </w:pPr>
            <w:r w:rsidRPr="00492A42">
              <w:rPr>
                <w:color w:val="000000"/>
                <w:spacing w:val="-3"/>
                <w:szCs w:val="28"/>
              </w:rPr>
              <w:t xml:space="preserve">год </w:t>
            </w:r>
            <w:proofErr w:type="spellStart"/>
            <w:proofErr w:type="gramStart"/>
            <w:r w:rsidRPr="00492A42">
              <w:rPr>
                <w:color w:val="000000"/>
                <w:spacing w:val="-3"/>
                <w:szCs w:val="28"/>
              </w:rPr>
              <w:t>год</w:t>
            </w:r>
            <w:proofErr w:type="spellEnd"/>
            <w:proofErr w:type="gramEnd"/>
            <w:r w:rsidRPr="00492A42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65" w:rsidRPr="00492A42" w:rsidRDefault="00464165" w:rsidP="00464165">
            <w:pPr>
              <w:spacing w:line="360" w:lineRule="auto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2012/2013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2013/2014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2014/2015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2015/2016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2016/2017</w:t>
            </w:r>
          </w:p>
        </w:tc>
      </w:tr>
      <w:tr w:rsidR="00464165" w:rsidRPr="00492A42" w:rsidTr="00464165">
        <w:trPr>
          <w:trHeight w:hRule="exact" w:val="337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65" w:rsidRPr="00492A42" w:rsidRDefault="00464165" w:rsidP="00464165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2"/>
                <w:szCs w:val="28"/>
              </w:rPr>
            </w:pPr>
            <w:r w:rsidRPr="00492A42">
              <w:rPr>
                <w:color w:val="000000"/>
                <w:spacing w:val="-2"/>
                <w:szCs w:val="28"/>
              </w:rPr>
              <w:t>Кол-во детей</w:t>
            </w:r>
          </w:p>
          <w:p w:rsidR="00464165" w:rsidRPr="00492A42" w:rsidRDefault="00464165" w:rsidP="00464165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2"/>
                <w:szCs w:val="28"/>
              </w:rPr>
            </w:pPr>
          </w:p>
          <w:p w:rsidR="00464165" w:rsidRPr="00492A42" w:rsidRDefault="00464165" w:rsidP="00464165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2"/>
                <w:szCs w:val="28"/>
              </w:rPr>
            </w:pPr>
            <w:proofErr w:type="spellStart"/>
            <w:r w:rsidRPr="00492A42">
              <w:rPr>
                <w:color w:val="000000"/>
                <w:spacing w:val="-2"/>
                <w:szCs w:val="28"/>
              </w:rPr>
              <w:t>одддедедетейобуч</w:t>
            </w:r>
            <w:proofErr w:type="spellEnd"/>
            <w:r w:rsidRPr="00492A42">
              <w:rPr>
                <w:color w:val="000000"/>
                <w:spacing w:val="-2"/>
                <w:szCs w:val="28"/>
              </w:rPr>
              <w:t>.</w:t>
            </w:r>
          </w:p>
          <w:p w:rsidR="00464165" w:rsidRPr="00492A42" w:rsidRDefault="00464165" w:rsidP="00464165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2"/>
                <w:szCs w:val="28"/>
              </w:rPr>
            </w:pPr>
          </w:p>
          <w:p w:rsidR="00464165" w:rsidRPr="00492A42" w:rsidRDefault="00464165" w:rsidP="00464165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492A42">
              <w:rPr>
                <w:color w:val="000000"/>
                <w:spacing w:val="-2"/>
                <w:szCs w:val="28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65" w:rsidRPr="00492A42" w:rsidRDefault="00464165" w:rsidP="00464165">
            <w:pPr>
              <w:spacing w:line="360" w:lineRule="auto"/>
              <w:jc w:val="both"/>
              <w:rPr>
                <w:b/>
                <w:szCs w:val="28"/>
              </w:rPr>
            </w:pPr>
            <w:r w:rsidRPr="00492A42">
              <w:rPr>
                <w:b/>
                <w:szCs w:val="28"/>
              </w:rPr>
              <w:t xml:space="preserve">    1585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b/>
                <w:szCs w:val="28"/>
              </w:rPr>
            </w:pPr>
            <w:r w:rsidRPr="00492A42">
              <w:rPr>
                <w:b/>
                <w:szCs w:val="28"/>
              </w:rPr>
              <w:t>1650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b/>
                <w:szCs w:val="28"/>
              </w:rPr>
            </w:pPr>
            <w:r w:rsidRPr="00492A42">
              <w:rPr>
                <w:b/>
                <w:szCs w:val="28"/>
              </w:rPr>
              <w:t>1695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b/>
                <w:szCs w:val="28"/>
              </w:rPr>
            </w:pPr>
            <w:r w:rsidRPr="00492A42">
              <w:rPr>
                <w:b/>
                <w:szCs w:val="28"/>
              </w:rPr>
              <w:t>1756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b/>
                <w:szCs w:val="28"/>
              </w:rPr>
            </w:pPr>
            <w:r w:rsidRPr="00492A42">
              <w:rPr>
                <w:b/>
                <w:szCs w:val="28"/>
              </w:rPr>
              <w:t>1833</w:t>
            </w:r>
          </w:p>
        </w:tc>
      </w:tr>
    </w:tbl>
    <w:p w:rsidR="008A3D5E" w:rsidRPr="00492A42" w:rsidRDefault="008A3D5E" w:rsidP="008A3D5E">
      <w:pPr>
        <w:spacing w:after="322" w:line="360" w:lineRule="auto"/>
        <w:jc w:val="both"/>
        <w:rPr>
          <w:szCs w:val="28"/>
        </w:rPr>
      </w:pPr>
    </w:p>
    <w:tbl>
      <w:tblPr>
        <w:tblpPr w:leftFromText="180" w:rightFromText="180" w:vertAnchor="text" w:horzAnchor="margin" w:tblpY="216"/>
        <w:tblW w:w="87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418"/>
        <w:gridCol w:w="1559"/>
        <w:gridCol w:w="1417"/>
        <w:gridCol w:w="1276"/>
        <w:gridCol w:w="1276"/>
      </w:tblGrid>
      <w:tr w:rsidR="00464165" w:rsidRPr="00492A42" w:rsidTr="00464165">
        <w:trPr>
          <w:trHeight w:hRule="exact" w:val="2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4165" w:rsidRPr="00492A42" w:rsidRDefault="00464165" w:rsidP="00464165">
            <w:pPr>
              <w:shd w:val="clear" w:color="auto" w:fill="FFFFFF"/>
              <w:spacing w:line="360" w:lineRule="auto"/>
              <w:ind w:left="10"/>
              <w:jc w:val="both"/>
              <w:rPr>
                <w:szCs w:val="28"/>
              </w:rPr>
            </w:pPr>
            <w:r w:rsidRPr="00492A42">
              <w:rPr>
                <w:color w:val="000000"/>
                <w:spacing w:val="-3"/>
                <w:szCs w:val="28"/>
              </w:rPr>
              <w:t>Учебный год</w:t>
            </w:r>
            <w:r w:rsidRPr="00492A42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65" w:rsidRPr="00492A42" w:rsidRDefault="00464165" w:rsidP="00464165">
            <w:pPr>
              <w:spacing w:line="360" w:lineRule="auto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2012/2013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2013/2014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2014/2015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2015/2016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2016/2017</w:t>
            </w:r>
          </w:p>
        </w:tc>
      </w:tr>
      <w:tr w:rsidR="00464165" w:rsidRPr="00492A42" w:rsidTr="002D2391">
        <w:trPr>
          <w:trHeight w:hRule="exact" w:val="3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4165" w:rsidRPr="00492A42" w:rsidRDefault="00464165" w:rsidP="00464165">
            <w:pPr>
              <w:shd w:val="clear" w:color="auto" w:fill="FFFFFF"/>
              <w:spacing w:line="360" w:lineRule="auto"/>
              <w:ind w:left="5"/>
              <w:jc w:val="both"/>
              <w:rPr>
                <w:color w:val="000000"/>
                <w:spacing w:val="-3"/>
                <w:szCs w:val="28"/>
              </w:rPr>
            </w:pPr>
            <w:r w:rsidRPr="00492A42">
              <w:rPr>
                <w:color w:val="000000"/>
                <w:spacing w:val="-3"/>
                <w:szCs w:val="28"/>
              </w:rPr>
              <w:t>Кол-во  групп</w:t>
            </w:r>
          </w:p>
          <w:p w:rsidR="00464165" w:rsidRPr="00492A42" w:rsidRDefault="00464165" w:rsidP="00464165">
            <w:pPr>
              <w:shd w:val="clear" w:color="auto" w:fill="FFFFFF"/>
              <w:spacing w:line="360" w:lineRule="auto"/>
              <w:ind w:left="5"/>
              <w:jc w:val="both"/>
              <w:rPr>
                <w:szCs w:val="28"/>
              </w:rPr>
            </w:pPr>
            <w:proofErr w:type="spellStart"/>
            <w:r w:rsidRPr="00492A42">
              <w:rPr>
                <w:color w:val="000000"/>
                <w:spacing w:val="-3"/>
                <w:szCs w:val="28"/>
              </w:rPr>
              <w:t>гггггробъединений</w:t>
            </w:r>
            <w:proofErr w:type="spellEnd"/>
            <w:r w:rsidRPr="00492A42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65" w:rsidRPr="00492A42" w:rsidRDefault="00464165" w:rsidP="00464165">
            <w:pPr>
              <w:spacing w:line="360" w:lineRule="auto"/>
              <w:jc w:val="both"/>
              <w:rPr>
                <w:b/>
                <w:szCs w:val="28"/>
                <w:highlight w:val="yellow"/>
                <w:lang w:val="en-US"/>
              </w:rPr>
            </w:pPr>
            <w:r w:rsidRPr="00492A42">
              <w:rPr>
                <w:b/>
                <w:szCs w:val="28"/>
                <w:lang w:val="en-US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b/>
                <w:szCs w:val="28"/>
              </w:rPr>
            </w:pPr>
            <w:r w:rsidRPr="00492A42">
              <w:rPr>
                <w:b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b/>
                <w:szCs w:val="28"/>
              </w:rPr>
            </w:pPr>
            <w:r w:rsidRPr="00492A42">
              <w:rPr>
                <w:b/>
                <w:szCs w:val="28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b/>
                <w:szCs w:val="28"/>
              </w:rPr>
            </w:pPr>
            <w:r w:rsidRPr="00492A42">
              <w:rPr>
                <w:b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65" w:rsidRPr="00492A42" w:rsidRDefault="00464165" w:rsidP="00464165">
            <w:pPr>
              <w:spacing w:line="360" w:lineRule="auto"/>
              <w:jc w:val="both"/>
              <w:rPr>
                <w:b/>
                <w:szCs w:val="28"/>
              </w:rPr>
            </w:pPr>
            <w:r w:rsidRPr="00492A42">
              <w:rPr>
                <w:b/>
                <w:szCs w:val="28"/>
              </w:rPr>
              <w:t>128</w:t>
            </w:r>
          </w:p>
        </w:tc>
      </w:tr>
    </w:tbl>
    <w:p w:rsidR="008A3D5E" w:rsidRPr="00492A42" w:rsidRDefault="008A3D5E" w:rsidP="008A3D5E">
      <w:pPr>
        <w:spacing w:after="322" w:line="360" w:lineRule="auto"/>
        <w:jc w:val="both"/>
        <w:rPr>
          <w:szCs w:val="28"/>
        </w:rPr>
      </w:pPr>
    </w:p>
    <w:p w:rsidR="000F3DB4" w:rsidRPr="00492A42" w:rsidRDefault="000F3DB4" w:rsidP="008A3D5E">
      <w:pPr>
        <w:widowControl w:val="0"/>
        <w:tabs>
          <w:tab w:val="left" w:pos="720"/>
          <w:tab w:val="left" w:pos="1080"/>
          <w:tab w:val="left" w:pos="8037"/>
        </w:tabs>
        <w:spacing w:line="360" w:lineRule="auto"/>
        <w:rPr>
          <w:b/>
          <w:szCs w:val="28"/>
        </w:rPr>
      </w:pPr>
    </w:p>
    <w:p w:rsidR="008A3D5E" w:rsidRPr="00492A42" w:rsidRDefault="008A3D5E" w:rsidP="008A3D5E">
      <w:pPr>
        <w:widowControl w:val="0"/>
        <w:tabs>
          <w:tab w:val="left" w:pos="720"/>
          <w:tab w:val="left" w:pos="1080"/>
          <w:tab w:val="left" w:pos="8037"/>
        </w:tabs>
        <w:spacing w:line="360" w:lineRule="auto"/>
        <w:rPr>
          <w:bCs/>
          <w:szCs w:val="28"/>
        </w:rPr>
      </w:pPr>
      <w:r w:rsidRPr="00492A42">
        <w:rPr>
          <w:b/>
          <w:szCs w:val="28"/>
          <w:lang w:val="en-US"/>
        </w:rPr>
        <w:t>II</w:t>
      </w:r>
      <w:r w:rsidRPr="00492A42">
        <w:rPr>
          <w:b/>
          <w:szCs w:val="28"/>
        </w:rPr>
        <w:t>. Реализация дополнительных общеобразовательных программ.</w:t>
      </w:r>
    </w:p>
    <w:p w:rsidR="008A3D5E" w:rsidRPr="00220535" w:rsidRDefault="008A3D5E" w:rsidP="00464165">
      <w:pPr>
        <w:tabs>
          <w:tab w:val="left" w:pos="142"/>
          <w:tab w:val="left" w:pos="4675"/>
          <w:tab w:val="left" w:pos="8505"/>
        </w:tabs>
        <w:jc w:val="both"/>
        <w:rPr>
          <w:szCs w:val="28"/>
        </w:rPr>
      </w:pPr>
      <w:r w:rsidRPr="00492A42">
        <w:rPr>
          <w:b/>
          <w:szCs w:val="28"/>
        </w:rPr>
        <w:tab/>
      </w:r>
      <w:r w:rsidR="00464165">
        <w:rPr>
          <w:b/>
          <w:szCs w:val="28"/>
        </w:rPr>
        <w:t xml:space="preserve">    </w:t>
      </w:r>
      <w:r w:rsidRPr="00492A42">
        <w:rPr>
          <w:szCs w:val="28"/>
        </w:rPr>
        <w:t>В МОУ ДО ЦДТ «Витязь» реализуются дополнительные общеобразовательные программы    по 6 направленностям</w:t>
      </w:r>
      <w:r w:rsidR="00685F88" w:rsidRPr="00492A42">
        <w:rPr>
          <w:szCs w:val="28"/>
        </w:rPr>
        <w:t xml:space="preserve">: художественная, </w:t>
      </w:r>
      <w:proofErr w:type="spellStart"/>
      <w:proofErr w:type="gramStart"/>
      <w:r w:rsidR="00685F88" w:rsidRPr="00492A42">
        <w:rPr>
          <w:szCs w:val="28"/>
        </w:rPr>
        <w:t>физкультурно</w:t>
      </w:r>
      <w:proofErr w:type="spellEnd"/>
      <w:r w:rsidR="00685F88" w:rsidRPr="00492A42">
        <w:rPr>
          <w:szCs w:val="28"/>
        </w:rPr>
        <w:t xml:space="preserve"> – спортивная</w:t>
      </w:r>
      <w:proofErr w:type="gramEnd"/>
      <w:r w:rsidR="00685F88" w:rsidRPr="00492A42">
        <w:rPr>
          <w:szCs w:val="28"/>
        </w:rPr>
        <w:t>, спортивно – техническая, техническая, социально – педагогическая, культурологическая</w:t>
      </w:r>
      <w:r w:rsidR="000A13B4" w:rsidRPr="00492A42">
        <w:rPr>
          <w:szCs w:val="28"/>
        </w:rPr>
        <w:t>.</w:t>
      </w:r>
      <w:r w:rsidR="00220535" w:rsidRPr="00220535">
        <w:rPr>
          <w:rFonts w:eastAsia="Calibri"/>
        </w:rPr>
        <w:t xml:space="preserve">  Программы рассчитаны на детей и подростков разного возраста, сроки реализации программ от 1 до 7 лет.</w:t>
      </w:r>
    </w:p>
    <w:p w:rsidR="00723E81" w:rsidRPr="00492A42" w:rsidRDefault="00723E81" w:rsidP="00464165">
      <w:pPr>
        <w:tabs>
          <w:tab w:val="left" w:pos="142"/>
          <w:tab w:val="left" w:pos="4675"/>
          <w:tab w:val="left" w:pos="8505"/>
        </w:tabs>
        <w:jc w:val="both"/>
        <w:rPr>
          <w:b/>
          <w:szCs w:val="28"/>
        </w:rPr>
      </w:pPr>
    </w:p>
    <w:tbl>
      <w:tblPr>
        <w:tblStyle w:val="a4"/>
        <w:tblW w:w="8385" w:type="dxa"/>
        <w:tblInd w:w="108" w:type="dxa"/>
        <w:tblLook w:val="01E0"/>
      </w:tblPr>
      <w:tblGrid>
        <w:gridCol w:w="3849"/>
        <w:gridCol w:w="1134"/>
        <w:gridCol w:w="1134"/>
        <w:gridCol w:w="1134"/>
        <w:gridCol w:w="1134"/>
      </w:tblGrid>
      <w:tr w:rsidR="000A13B4" w:rsidRPr="00492A42" w:rsidTr="0029028C">
        <w:tc>
          <w:tcPr>
            <w:tcW w:w="4111" w:type="dxa"/>
          </w:tcPr>
          <w:p w:rsidR="000A13B4" w:rsidRPr="00492A42" w:rsidRDefault="000A13B4" w:rsidP="00AF0B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Учебный год</w:t>
            </w:r>
          </w:p>
        </w:tc>
        <w:tc>
          <w:tcPr>
            <w:tcW w:w="1134" w:type="dxa"/>
          </w:tcPr>
          <w:p w:rsidR="000A13B4" w:rsidRPr="00492A42" w:rsidRDefault="000A13B4" w:rsidP="00AF0B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2012/13</w:t>
            </w:r>
          </w:p>
        </w:tc>
        <w:tc>
          <w:tcPr>
            <w:tcW w:w="1134" w:type="dxa"/>
          </w:tcPr>
          <w:p w:rsidR="000A13B4" w:rsidRPr="00492A42" w:rsidRDefault="000A13B4" w:rsidP="00AF0B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2013/14</w:t>
            </w:r>
          </w:p>
        </w:tc>
        <w:tc>
          <w:tcPr>
            <w:tcW w:w="1003" w:type="dxa"/>
          </w:tcPr>
          <w:p w:rsidR="000A13B4" w:rsidRPr="00492A42" w:rsidRDefault="000A13B4" w:rsidP="00AF0B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2014/15</w:t>
            </w:r>
          </w:p>
        </w:tc>
        <w:tc>
          <w:tcPr>
            <w:tcW w:w="1003" w:type="dxa"/>
          </w:tcPr>
          <w:p w:rsidR="000A13B4" w:rsidRPr="00492A42" w:rsidRDefault="000A13B4" w:rsidP="000A13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2015/16</w:t>
            </w:r>
          </w:p>
        </w:tc>
      </w:tr>
      <w:tr w:rsidR="000A13B4" w:rsidRPr="00492A42" w:rsidTr="0029028C">
        <w:tc>
          <w:tcPr>
            <w:tcW w:w="4111" w:type="dxa"/>
          </w:tcPr>
          <w:p w:rsidR="000A13B4" w:rsidRPr="00492A42" w:rsidRDefault="000A13B4" w:rsidP="00723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Кол</w:t>
            </w:r>
            <w:r w:rsidR="00723E81">
              <w:rPr>
                <w:color w:val="000000"/>
                <w:szCs w:val="28"/>
              </w:rPr>
              <w:t>ичест</w:t>
            </w:r>
            <w:r w:rsidRPr="00492A42">
              <w:rPr>
                <w:color w:val="000000"/>
                <w:szCs w:val="28"/>
              </w:rPr>
              <w:t>во реализуемых программ</w:t>
            </w:r>
          </w:p>
        </w:tc>
        <w:tc>
          <w:tcPr>
            <w:tcW w:w="1134" w:type="dxa"/>
          </w:tcPr>
          <w:p w:rsidR="000A13B4" w:rsidRPr="00492A42" w:rsidRDefault="000A13B4" w:rsidP="00AF0B3C">
            <w:pPr>
              <w:tabs>
                <w:tab w:val="left" w:pos="301"/>
                <w:tab w:val="center" w:pos="4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ab/>
              <w:t>27</w:t>
            </w:r>
          </w:p>
        </w:tc>
        <w:tc>
          <w:tcPr>
            <w:tcW w:w="1134" w:type="dxa"/>
          </w:tcPr>
          <w:p w:rsidR="000A13B4" w:rsidRPr="00492A42" w:rsidRDefault="000A13B4" w:rsidP="00AF0B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24</w:t>
            </w:r>
          </w:p>
        </w:tc>
        <w:tc>
          <w:tcPr>
            <w:tcW w:w="1003" w:type="dxa"/>
          </w:tcPr>
          <w:p w:rsidR="000A13B4" w:rsidRPr="00492A42" w:rsidRDefault="000A13B4" w:rsidP="00AF0B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25</w:t>
            </w:r>
          </w:p>
        </w:tc>
        <w:tc>
          <w:tcPr>
            <w:tcW w:w="1003" w:type="dxa"/>
          </w:tcPr>
          <w:p w:rsidR="000A13B4" w:rsidRPr="00492A42" w:rsidRDefault="000A13B4" w:rsidP="00AF0B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39</w:t>
            </w:r>
          </w:p>
        </w:tc>
      </w:tr>
    </w:tbl>
    <w:p w:rsidR="00B00257" w:rsidRDefault="008A3D5E" w:rsidP="00464165">
      <w:pPr>
        <w:widowControl w:val="0"/>
        <w:ind w:hanging="284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 xml:space="preserve">        </w:t>
      </w:r>
    </w:p>
    <w:p w:rsidR="008A3D5E" w:rsidRPr="00492A42" w:rsidRDefault="00B00257" w:rsidP="00464165">
      <w:pPr>
        <w:widowControl w:val="0"/>
        <w:ind w:hanging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8A3D5E" w:rsidRPr="00492A42">
        <w:rPr>
          <w:color w:val="000000"/>
          <w:szCs w:val="28"/>
        </w:rPr>
        <w:t>В Центре име</w:t>
      </w:r>
      <w:r w:rsidR="00723E81">
        <w:rPr>
          <w:color w:val="000000"/>
          <w:szCs w:val="28"/>
        </w:rPr>
        <w:t>ю</w:t>
      </w:r>
      <w:r w:rsidR="008A3D5E" w:rsidRPr="00492A42">
        <w:rPr>
          <w:color w:val="000000"/>
          <w:szCs w:val="28"/>
        </w:rPr>
        <w:t xml:space="preserve">тся </w:t>
      </w:r>
      <w:r w:rsidR="0029028C" w:rsidRPr="00492A42">
        <w:rPr>
          <w:color w:val="000000"/>
          <w:szCs w:val="28"/>
        </w:rPr>
        <w:t xml:space="preserve">7 </w:t>
      </w:r>
      <w:r w:rsidR="008A3D5E" w:rsidRPr="00492A42">
        <w:rPr>
          <w:color w:val="000000"/>
          <w:szCs w:val="28"/>
        </w:rPr>
        <w:t>авторски</w:t>
      </w:r>
      <w:r w:rsidR="0029028C" w:rsidRPr="00492A42">
        <w:rPr>
          <w:color w:val="000000"/>
          <w:szCs w:val="28"/>
        </w:rPr>
        <w:t>х образовательных</w:t>
      </w:r>
      <w:r w:rsidR="008A3D5E" w:rsidRPr="00492A42">
        <w:rPr>
          <w:color w:val="000000"/>
          <w:szCs w:val="28"/>
        </w:rPr>
        <w:t xml:space="preserve"> программ, а также</w:t>
      </w:r>
      <w:r w:rsidR="008A3D5E" w:rsidRPr="00492A42">
        <w:rPr>
          <w:szCs w:val="28"/>
        </w:rPr>
        <w:t xml:space="preserve"> отдельные программы, выходящие на </w:t>
      </w:r>
      <w:proofErr w:type="spellStart"/>
      <w:r w:rsidR="008A3D5E" w:rsidRPr="00492A42">
        <w:rPr>
          <w:szCs w:val="28"/>
        </w:rPr>
        <w:t>допрофессиональный</w:t>
      </w:r>
      <w:proofErr w:type="spellEnd"/>
      <w:r w:rsidR="008A3D5E" w:rsidRPr="00492A42">
        <w:rPr>
          <w:szCs w:val="28"/>
        </w:rPr>
        <w:t xml:space="preserve"> уровень подготовки:  «</w:t>
      </w:r>
      <w:proofErr w:type="spellStart"/>
      <w:r w:rsidR="008A3D5E" w:rsidRPr="00492A42">
        <w:rPr>
          <w:szCs w:val="28"/>
        </w:rPr>
        <w:t>Бисеропление</w:t>
      </w:r>
      <w:proofErr w:type="spellEnd"/>
      <w:r w:rsidR="008A3D5E" w:rsidRPr="00492A42">
        <w:rPr>
          <w:szCs w:val="28"/>
        </w:rPr>
        <w:t>», «Настольный теннис», «Вокал», «</w:t>
      </w:r>
      <w:proofErr w:type="spellStart"/>
      <w:r w:rsidR="008A3D5E" w:rsidRPr="00492A42">
        <w:rPr>
          <w:szCs w:val="28"/>
        </w:rPr>
        <w:t>Изодеятельность</w:t>
      </w:r>
      <w:proofErr w:type="spellEnd"/>
      <w:r w:rsidR="008A3D5E" w:rsidRPr="00492A42">
        <w:rPr>
          <w:szCs w:val="28"/>
        </w:rPr>
        <w:t>», «Судомоделизм».</w:t>
      </w:r>
      <w:r w:rsidR="000F3DB4" w:rsidRPr="00492A42">
        <w:rPr>
          <w:szCs w:val="28"/>
        </w:rPr>
        <w:t xml:space="preserve"> </w:t>
      </w:r>
    </w:p>
    <w:p w:rsidR="007D5936" w:rsidRDefault="008A3D5E" w:rsidP="00464165">
      <w:pPr>
        <w:jc w:val="both"/>
        <w:rPr>
          <w:szCs w:val="28"/>
        </w:rPr>
      </w:pPr>
      <w:r w:rsidRPr="00492A42">
        <w:rPr>
          <w:szCs w:val="28"/>
        </w:rPr>
        <w:t xml:space="preserve">    </w:t>
      </w:r>
    </w:p>
    <w:p w:rsidR="008A3D5E" w:rsidRPr="00492A42" w:rsidRDefault="007D5936" w:rsidP="0046416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8A3D5E" w:rsidRPr="00492A42">
        <w:rPr>
          <w:szCs w:val="28"/>
        </w:rPr>
        <w:t xml:space="preserve">За </w:t>
      </w:r>
      <w:proofErr w:type="gramStart"/>
      <w:r w:rsidR="008A3D5E" w:rsidRPr="00492A42">
        <w:rPr>
          <w:szCs w:val="28"/>
        </w:rPr>
        <w:t>последние</w:t>
      </w:r>
      <w:proofErr w:type="gramEnd"/>
      <w:r w:rsidR="008A3D5E" w:rsidRPr="00492A42">
        <w:rPr>
          <w:szCs w:val="28"/>
        </w:rPr>
        <w:t xml:space="preserve"> 3 года по результатам анализа общая удовлетворенность потребителей образовательных услуг составляет в среднем  </w:t>
      </w:r>
      <w:r w:rsidR="008A3D5E" w:rsidRPr="00492A42">
        <w:rPr>
          <w:b/>
          <w:szCs w:val="28"/>
        </w:rPr>
        <w:t>9</w:t>
      </w:r>
      <w:r w:rsidR="0029028C" w:rsidRPr="00492A42">
        <w:rPr>
          <w:b/>
          <w:szCs w:val="28"/>
        </w:rPr>
        <w:t>2</w:t>
      </w:r>
      <w:r w:rsidR="008A3D5E" w:rsidRPr="00492A42">
        <w:rPr>
          <w:b/>
          <w:szCs w:val="28"/>
        </w:rPr>
        <w:t xml:space="preserve"> %</w:t>
      </w:r>
      <w:r w:rsidR="008A3D5E" w:rsidRPr="00492A42">
        <w:rPr>
          <w:szCs w:val="28"/>
        </w:rPr>
        <w:t xml:space="preserve"> .</w:t>
      </w:r>
    </w:p>
    <w:p w:rsidR="00464165" w:rsidRDefault="00464165" w:rsidP="008A3D5E">
      <w:pPr>
        <w:tabs>
          <w:tab w:val="left" w:pos="0"/>
          <w:tab w:val="left" w:pos="199"/>
          <w:tab w:val="left" w:pos="2966"/>
        </w:tabs>
        <w:spacing w:line="360" w:lineRule="auto"/>
        <w:jc w:val="center"/>
        <w:rPr>
          <w:b/>
          <w:szCs w:val="28"/>
        </w:rPr>
      </w:pPr>
    </w:p>
    <w:p w:rsidR="008A3D5E" w:rsidRDefault="008A3D5E" w:rsidP="008A3D5E">
      <w:pPr>
        <w:tabs>
          <w:tab w:val="left" w:pos="0"/>
          <w:tab w:val="left" w:pos="199"/>
          <w:tab w:val="left" w:pos="2966"/>
        </w:tabs>
        <w:spacing w:line="360" w:lineRule="auto"/>
        <w:jc w:val="center"/>
        <w:rPr>
          <w:b/>
          <w:szCs w:val="28"/>
        </w:rPr>
      </w:pPr>
      <w:r w:rsidRPr="00492A42">
        <w:rPr>
          <w:b/>
          <w:szCs w:val="28"/>
          <w:lang w:val="en-US"/>
        </w:rPr>
        <w:t>III</w:t>
      </w:r>
      <w:r w:rsidRPr="00492A42">
        <w:rPr>
          <w:b/>
          <w:szCs w:val="28"/>
        </w:rPr>
        <w:t>. Методическое о</w:t>
      </w:r>
      <w:r w:rsidR="00DE72D2">
        <w:rPr>
          <w:b/>
          <w:szCs w:val="28"/>
        </w:rPr>
        <w:t>б</w:t>
      </w:r>
      <w:r w:rsidRPr="00492A42">
        <w:rPr>
          <w:b/>
          <w:szCs w:val="28"/>
        </w:rPr>
        <w:t>еспечение. Инноваци</w:t>
      </w:r>
      <w:r w:rsidR="00DE72D2">
        <w:rPr>
          <w:b/>
          <w:szCs w:val="28"/>
        </w:rPr>
        <w:t>о</w:t>
      </w:r>
      <w:r w:rsidRPr="00492A42">
        <w:rPr>
          <w:b/>
          <w:szCs w:val="28"/>
        </w:rPr>
        <w:t>нная деятельность.</w:t>
      </w:r>
    </w:p>
    <w:p w:rsidR="00B75469" w:rsidRDefault="00B75469" w:rsidP="00B75469">
      <w:pPr>
        <w:ind w:left="360"/>
        <w:rPr>
          <w:b/>
          <w:szCs w:val="28"/>
        </w:rPr>
      </w:pPr>
    </w:p>
    <w:p w:rsidR="00B75469" w:rsidRPr="00C850ED" w:rsidRDefault="00B75469" w:rsidP="00B75469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C850ED">
        <w:rPr>
          <w:sz w:val="28"/>
          <w:szCs w:val="28"/>
        </w:rPr>
        <w:t>В 2016/2017 учебном году</w:t>
      </w:r>
      <w:r w:rsidRPr="00C850ED">
        <w:rPr>
          <w:b/>
          <w:sz w:val="28"/>
          <w:szCs w:val="28"/>
        </w:rPr>
        <w:t xml:space="preserve"> </w:t>
      </w:r>
      <w:r w:rsidRPr="00C850ED">
        <w:rPr>
          <w:sz w:val="28"/>
          <w:szCs w:val="28"/>
        </w:rPr>
        <w:t>педагогическ</w:t>
      </w:r>
      <w:r w:rsidR="0002203D">
        <w:rPr>
          <w:sz w:val="28"/>
          <w:szCs w:val="28"/>
        </w:rPr>
        <w:t xml:space="preserve">ий </w:t>
      </w:r>
      <w:r w:rsidRPr="00C850ED">
        <w:rPr>
          <w:sz w:val="28"/>
          <w:szCs w:val="28"/>
        </w:rPr>
        <w:t xml:space="preserve"> коллектив</w:t>
      </w:r>
      <w:r w:rsidR="0002203D">
        <w:rPr>
          <w:sz w:val="28"/>
          <w:szCs w:val="28"/>
        </w:rPr>
        <w:t xml:space="preserve"> стал</w:t>
      </w:r>
      <w:r w:rsidRPr="00C850ED">
        <w:rPr>
          <w:sz w:val="28"/>
          <w:szCs w:val="28"/>
        </w:rPr>
        <w:t xml:space="preserve"> участ</w:t>
      </w:r>
      <w:r w:rsidR="0002203D">
        <w:rPr>
          <w:sz w:val="28"/>
          <w:szCs w:val="28"/>
        </w:rPr>
        <w:t>н</w:t>
      </w:r>
      <w:r w:rsidRPr="00C850ED">
        <w:rPr>
          <w:sz w:val="28"/>
          <w:szCs w:val="28"/>
        </w:rPr>
        <w:t>и</w:t>
      </w:r>
      <w:r w:rsidR="0002203D">
        <w:rPr>
          <w:sz w:val="28"/>
          <w:szCs w:val="28"/>
        </w:rPr>
        <w:t xml:space="preserve">ком </w:t>
      </w:r>
      <w:r w:rsidRPr="00C850ED">
        <w:rPr>
          <w:sz w:val="28"/>
          <w:szCs w:val="28"/>
        </w:rPr>
        <w:t xml:space="preserve"> </w:t>
      </w:r>
      <w:proofErr w:type="spellStart"/>
      <w:r w:rsidRPr="00C850ED">
        <w:rPr>
          <w:b/>
          <w:sz w:val="28"/>
          <w:szCs w:val="28"/>
        </w:rPr>
        <w:t>пилотной</w:t>
      </w:r>
      <w:proofErr w:type="spellEnd"/>
      <w:r w:rsidRPr="00C850ED">
        <w:rPr>
          <w:b/>
          <w:sz w:val="28"/>
          <w:szCs w:val="28"/>
        </w:rPr>
        <w:t xml:space="preserve"> региональной  площадки по апробации «</w:t>
      </w:r>
      <w:proofErr w:type="spellStart"/>
      <w:r w:rsidRPr="00C850ED">
        <w:rPr>
          <w:b/>
          <w:sz w:val="28"/>
          <w:szCs w:val="28"/>
        </w:rPr>
        <w:t>Профстандарта</w:t>
      </w:r>
      <w:proofErr w:type="spellEnd"/>
      <w:r w:rsidRPr="00C850ED">
        <w:rPr>
          <w:b/>
          <w:sz w:val="28"/>
          <w:szCs w:val="28"/>
        </w:rPr>
        <w:t xml:space="preserve"> педагога дополнительного образования».</w:t>
      </w:r>
    </w:p>
    <w:p w:rsidR="00B75469" w:rsidRPr="00496B38" w:rsidRDefault="00B75469" w:rsidP="00B75469">
      <w:pPr>
        <w:ind w:left="360"/>
        <w:jc w:val="both"/>
        <w:rPr>
          <w:b/>
          <w:szCs w:val="28"/>
        </w:rPr>
      </w:pPr>
    </w:p>
    <w:p w:rsidR="00B75469" w:rsidRPr="00C850ED" w:rsidRDefault="0002203D" w:rsidP="00B75469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2016 году  </w:t>
      </w:r>
      <w:r w:rsidR="00B75469" w:rsidRPr="00C850ED">
        <w:rPr>
          <w:sz w:val="28"/>
          <w:szCs w:val="28"/>
        </w:rPr>
        <w:t>Центр  «Витязь»</w:t>
      </w:r>
      <w:r w:rsidR="00B75469" w:rsidRPr="00C850ED">
        <w:rPr>
          <w:b/>
          <w:sz w:val="28"/>
          <w:szCs w:val="28"/>
        </w:rPr>
        <w:t xml:space="preserve"> победи</w:t>
      </w:r>
      <w:r w:rsidR="00D57657">
        <w:rPr>
          <w:b/>
          <w:sz w:val="28"/>
          <w:szCs w:val="28"/>
        </w:rPr>
        <w:t xml:space="preserve">л в </w:t>
      </w:r>
      <w:r w:rsidR="00B75469" w:rsidRPr="00C850ED">
        <w:rPr>
          <w:b/>
          <w:sz w:val="28"/>
          <w:szCs w:val="28"/>
        </w:rPr>
        <w:t xml:space="preserve"> </w:t>
      </w:r>
      <w:r w:rsidR="00B75469" w:rsidRPr="00C850ED">
        <w:rPr>
          <w:sz w:val="28"/>
          <w:szCs w:val="28"/>
        </w:rPr>
        <w:t>заочно</w:t>
      </w:r>
      <w:r w:rsidR="00D57657">
        <w:rPr>
          <w:sz w:val="28"/>
          <w:szCs w:val="28"/>
        </w:rPr>
        <w:t>м</w:t>
      </w:r>
      <w:r w:rsidR="00B75469" w:rsidRPr="00C850ED">
        <w:rPr>
          <w:sz w:val="28"/>
          <w:szCs w:val="28"/>
        </w:rPr>
        <w:t xml:space="preserve"> этап</w:t>
      </w:r>
      <w:r w:rsidR="00D57657">
        <w:rPr>
          <w:sz w:val="28"/>
          <w:szCs w:val="28"/>
        </w:rPr>
        <w:t>е</w:t>
      </w:r>
      <w:r w:rsidR="00B75469" w:rsidRPr="00C850ED">
        <w:rPr>
          <w:sz w:val="28"/>
          <w:szCs w:val="28"/>
        </w:rPr>
        <w:t xml:space="preserve"> конкурса на</w:t>
      </w:r>
      <w:r w:rsidR="00B75469" w:rsidRPr="00C850ED">
        <w:rPr>
          <w:b/>
          <w:sz w:val="28"/>
          <w:szCs w:val="28"/>
        </w:rPr>
        <w:t xml:space="preserve"> </w:t>
      </w:r>
      <w:r w:rsidR="00B75469" w:rsidRPr="00C850ED">
        <w:rPr>
          <w:sz w:val="28"/>
          <w:szCs w:val="28"/>
        </w:rPr>
        <w:t>присвоение статуса</w:t>
      </w:r>
      <w:r w:rsidR="00B75469" w:rsidRPr="00C850ED">
        <w:rPr>
          <w:b/>
          <w:sz w:val="28"/>
          <w:szCs w:val="28"/>
        </w:rPr>
        <w:t xml:space="preserve"> муниципального ресурсного центра  «Инклюзивное образование»</w:t>
      </w:r>
      <w:r w:rsidR="00B75469">
        <w:rPr>
          <w:b/>
          <w:sz w:val="28"/>
          <w:szCs w:val="28"/>
        </w:rPr>
        <w:t>.</w:t>
      </w:r>
    </w:p>
    <w:p w:rsidR="00B75469" w:rsidRPr="00496B38" w:rsidRDefault="00B75469" w:rsidP="00B75469">
      <w:pPr>
        <w:jc w:val="both"/>
        <w:rPr>
          <w:b/>
          <w:szCs w:val="28"/>
        </w:rPr>
      </w:pPr>
    </w:p>
    <w:p w:rsidR="00B75469" w:rsidRDefault="00B75469" w:rsidP="00B75469">
      <w:pPr>
        <w:pStyle w:val="a3"/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Осуществля</w:t>
      </w:r>
      <w:r w:rsidRPr="00C850ED">
        <w:rPr>
          <w:sz w:val="28"/>
          <w:szCs w:val="28"/>
        </w:rPr>
        <w:t>ется сотрудничество учреждения со</w:t>
      </w:r>
      <w:r w:rsidRPr="00C850ED">
        <w:rPr>
          <w:b/>
          <w:sz w:val="28"/>
          <w:szCs w:val="28"/>
        </w:rPr>
        <w:t xml:space="preserve"> «Школой проектирования» МОУ «ГЦРО» </w:t>
      </w:r>
      <w:r w:rsidRPr="00C850ED">
        <w:rPr>
          <w:sz w:val="28"/>
          <w:szCs w:val="28"/>
        </w:rPr>
        <w:t>по</w:t>
      </w:r>
      <w:r w:rsidRPr="00C850ED">
        <w:rPr>
          <w:b/>
          <w:sz w:val="28"/>
          <w:szCs w:val="28"/>
        </w:rPr>
        <w:t xml:space="preserve"> </w:t>
      </w:r>
      <w:r w:rsidRPr="00C850ED">
        <w:rPr>
          <w:sz w:val="28"/>
          <w:szCs w:val="28"/>
        </w:rPr>
        <w:t>разработке проекта</w:t>
      </w:r>
      <w:r w:rsidRPr="00C850ED">
        <w:rPr>
          <w:b/>
          <w:sz w:val="28"/>
          <w:szCs w:val="28"/>
        </w:rPr>
        <w:t xml:space="preserve"> «Внутрифирменное обучение педагогических кадров».</w:t>
      </w:r>
    </w:p>
    <w:p w:rsidR="00B75469" w:rsidRPr="00B75469" w:rsidRDefault="00B75469" w:rsidP="0002203D">
      <w:pPr>
        <w:jc w:val="both"/>
        <w:rPr>
          <w:b/>
          <w:szCs w:val="28"/>
        </w:rPr>
      </w:pPr>
    </w:p>
    <w:p w:rsidR="008A3D5E" w:rsidRPr="00492A42" w:rsidRDefault="00B75469" w:rsidP="00AD33CA">
      <w:pPr>
        <w:tabs>
          <w:tab w:val="left" w:pos="0"/>
          <w:tab w:val="left" w:pos="199"/>
          <w:tab w:val="left" w:pos="8505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8A3D5E" w:rsidRPr="00492A42">
        <w:rPr>
          <w:szCs w:val="28"/>
        </w:rPr>
        <w:t>В Центре реализ</w:t>
      </w:r>
      <w:r w:rsidR="00D57657">
        <w:rPr>
          <w:szCs w:val="28"/>
        </w:rPr>
        <w:t>уются</w:t>
      </w:r>
      <w:r w:rsidR="008A3D5E" w:rsidRPr="00492A42">
        <w:rPr>
          <w:szCs w:val="28"/>
        </w:rPr>
        <w:t xml:space="preserve"> социальн</w:t>
      </w:r>
      <w:r w:rsidR="00D57657">
        <w:rPr>
          <w:szCs w:val="28"/>
        </w:rPr>
        <w:t>о значимые</w:t>
      </w:r>
      <w:r w:rsidR="008A3D5E" w:rsidRPr="00492A42">
        <w:rPr>
          <w:szCs w:val="28"/>
        </w:rPr>
        <w:t xml:space="preserve">  проект</w:t>
      </w:r>
      <w:r w:rsidR="00D57657">
        <w:rPr>
          <w:szCs w:val="28"/>
        </w:rPr>
        <w:t>ы</w:t>
      </w:r>
      <w:r w:rsidR="008A3D5E" w:rsidRPr="00492A42">
        <w:rPr>
          <w:szCs w:val="28"/>
        </w:rPr>
        <w:t>:</w:t>
      </w:r>
    </w:p>
    <w:p w:rsidR="008A3D5E" w:rsidRPr="00492A42" w:rsidRDefault="008A3D5E" w:rsidP="00AD33CA">
      <w:pPr>
        <w:pStyle w:val="a3"/>
        <w:numPr>
          <w:ilvl w:val="0"/>
          <w:numId w:val="8"/>
        </w:numPr>
        <w:ind w:left="208" w:firstLine="109"/>
        <w:jc w:val="both"/>
        <w:rPr>
          <w:sz w:val="28"/>
          <w:szCs w:val="28"/>
        </w:rPr>
      </w:pPr>
      <w:r w:rsidRPr="00492A42">
        <w:rPr>
          <w:b/>
          <w:sz w:val="28"/>
          <w:szCs w:val="28"/>
        </w:rPr>
        <w:t>«Поликультурное образовательное пространство Центра «Витязь»</w:t>
      </w:r>
      <w:r w:rsidRPr="00492A42">
        <w:rPr>
          <w:sz w:val="28"/>
          <w:szCs w:val="28"/>
        </w:rPr>
        <w:t xml:space="preserve">  в сотрудничестве с ГАУ ЯО «Институт развития образования».</w:t>
      </w:r>
    </w:p>
    <w:p w:rsidR="008A3D5E" w:rsidRPr="00492A42" w:rsidRDefault="008A3D5E" w:rsidP="00AD33CA">
      <w:pPr>
        <w:pStyle w:val="a3"/>
        <w:numPr>
          <w:ilvl w:val="0"/>
          <w:numId w:val="5"/>
        </w:numPr>
        <w:tabs>
          <w:tab w:val="left" w:pos="290"/>
          <w:tab w:val="left" w:pos="1310"/>
          <w:tab w:val="left" w:pos="8505"/>
        </w:tabs>
        <w:ind w:left="601" w:hanging="283"/>
        <w:jc w:val="both"/>
        <w:rPr>
          <w:sz w:val="28"/>
          <w:szCs w:val="28"/>
        </w:rPr>
      </w:pPr>
      <w:r w:rsidRPr="00492A42">
        <w:rPr>
          <w:b/>
          <w:sz w:val="28"/>
          <w:szCs w:val="28"/>
        </w:rPr>
        <w:t>«Поверь в себя»</w:t>
      </w:r>
      <w:r w:rsidRPr="00492A42">
        <w:rPr>
          <w:sz w:val="28"/>
          <w:szCs w:val="28"/>
        </w:rPr>
        <w:t xml:space="preserve">, </w:t>
      </w:r>
      <w:proofErr w:type="gramStart"/>
      <w:r w:rsidRPr="00492A42">
        <w:rPr>
          <w:sz w:val="28"/>
          <w:szCs w:val="28"/>
        </w:rPr>
        <w:t>включающий</w:t>
      </w:r>
      <w:proofErr w:type="gramEnd"/>
      <w:r w:rsidRPr="00492A42">
        <w:rPr>
          <w:sz w:val="28"/>
          <w:szCs w:val="28"/>
        </w:rPr>
        <w:t xml:space="preserve"> в себя адаптированные программы  для</w:t>
      </w:r>
    </w:p>
    <w:p w:rsidR="008A3D5E" w:rsidRPr="00492A42" w:rsidRDefault="008A3D5E" w:rsidP="00AD33CA">
      <w:pPr>
        <w:tabs>
          <w:tab w:val="left" w:pos="290"/>
          <w:tab w:val="left" w:pos="1310"/>
          <w:tab w:val="left" w:pos="8505"/>
        </w:tabs>
        <w:jc w:val="both"/>
        <w:rPr>
          <w:szCs w:val="28"/>
        </w:rPr>
      </w:pPr>
      <w:r w:rsidRPr="00492A42">
        <w:rPr>
          <w:szCs w:val="28"/>
        </w:rPr>
        <w:t>детей с ОВЗ и детей – инвалидов, а также мини-проекты:</w:t>
      </w:r>
    </w:p>
    <w:p w:rsidR="008A3D5E" w:rsidRPr="00492A42" w:rsidRDefault="008A3D5E" w:rsidP="00AD33CA">
      <w:pPr>
        <w:pStyle w:val="a3"/>
        <w:numPr>
          <w:ilvl w:val="0"/>
          <w:numId w:val="2"/>
        </w:numPr>
        <w:tabs>
          <w:tab w:val="left" w:pos="290"/>
          <w:tab w:val="left" w:pos="885"/>
          <w:tab w:val="left" w:pos="8505"/>
        </w:tabs>
        <w:ind w:hanging="1145"/>
        <w:jc w:val="both"/>
        <w:rPr>
          <w:sz w:val="28"/>
          <w:szCs w:val="28"/>
        </w:rPr>
      </w:pPr>
      <w:r w:rsidRPr="00492A42">
        <w:rPr>
          <w:sz w:val="28"/>
          <w:szCs w:val="28"/>
        </w:rPr>
        <w:t xml:space="preserve">Социальный проект для школы – интерната </w:t>
      </w:r>
      <w:r w:rsidRPr="00492A42">
        <w:rPr>
          <w:sz w:val="28"/>
          <w:szCs w:val="28"/>
          <w:lang w:val="en-US"/>
        </w:rPr>
        <w:t>VIII</w:t>
      </w:r>
      <w:r w:rsidRPr="00492A42">
        <w:rPr>
          <w:sz w:val="28"/>
          <w:szCs w:val="28"/>
        </w:rPr>
        <w:t xml:space="preserve"> вида №8;</w:t>
      </w:r>
    </w:p>
    <w:p w:rsidR="008A3D5E" w:rsidRPr="00492A42" w:rsidRDefault="008A3D5E" w:rsidP="00AD33CA">
      <w:pPr>
        <w:pStyle w:val="a3"/>
        <w:numPr>
          <w:ilvl w:val="0"/>
          <w:numId w:val="2"/>
        </w:numPr>
        <w:tabs>
          <w:tab w:val="left" w:pos="290"/>
          <w:tab w:val="left" w:pos="885"/>
          <w:tab w:val="left" w:pos="8505"/>
        </w:tabs>
        <w:ind w:hanging="1145"/>
        <w:jc w:val="both"/>
        <w:rPr>
          <w:sz w:val="28"/>
          <w:szCs w:val="28"/>
        </w:rPr>
      </w:pPr>
      <w:r w:rsidRPr="00492A42">
        <w:rPr>
          <w:sz w:val="28"/>
          <w:szCs w:val="28"/>
        </w:rPr>
        <w:t>Проект сотрудничества со «Школой дистанционного обучения ГОУ</w:t>
      </w:r>
    </w:p>
    <w:p w:rsidR="008A3D5E" w:rsidRPr="00492A42" w:rsidRDefault="008A3D5E" w:rsidP="00AD33CA">
      <w:pPr>
        <w:tabs>
          <w:tab w:val="left" w:pos="290"/>
          <w:tab w:val="left" w:pos="885"/>
          <w:tab w:val="left" w:pos="8505"/>
        </w:tabs>
        <w:ind w:left="601"/>
        <w:jc w:val="both"/>
        <w:rPr>
          <w:szCs w:val="28"/>
        </w:rPr>
      </w:pPr>
      <w:r w:rsidRPr="00492A42">
        <w:rPr>
          <w:szCs w:val="28"/>
        </w:rPr>
        <w:t>ЯО «Центра помощи детям»;</w:t>
      </w:r>
    </w:p>
    <w:p w:rsidR="008A3D5E" w:rsidRPr="00492A42" w:rsidRDefault="008A3D5E" w:rsidP="00AD33CA">
      <w:pPr>
        <w:pStyle w:val="a3"/>
        <w:numPr>
          <w:ilvl w:val="0"/>
          <w:numId w:val="2"/>
        </w:numPr>
        <w:tabs>
          <w:tab w:val="left" w:pos="290"/>
          <w:tab w:val="left" w:pos="885"/>
          <w:tab w:val="left" w:pos="8505"/>
        </w:tabs>
        <w:ind w:hanging="1145"/>
        <w:jc w:val="both"/>
        <w:rPr>
          <w:sz w:val="28"/>
          <w:szCs w:val="28"/>
        </w:rPr>
      </w:pPr>
      <w:r w:rsidRPr="00492A42">
        <w:rPr>
          <w:sz w:val="28"/>
          <w:szCs w:val="28"/>
        </w:rPr>
        <w:t xml:space="preserve">Проект организации социально - адаптивной деятельности с детьми </w:t>
      </w:r>
      <w:proofErr w:type="gramStart"/>
      <w:r w:rsidRPr="00492A42">
        <w:rPr>
          <w:sz w:val="28"/>
          <w:szCs w:val="28"/>
        </w:rPr>
        <w:t>с</w:t>
      </w:r>
      <w:proofErr w:type="gramEnd"/>
    </w:p>
    <w:p w:rsidR="008A3D5E" w:rsidRPr="00492A42" w:rsidRDefault="008A3D5E" w:rsidP="00AD33CA">
      <w:pPr>
        <w:tabs>
          <w:tab w:val="left" w:pos="290"/>
          <w:tab w:val="left" w:pos="885"/>
          <w:tab w:val="left" w:pos="8505"/>
        </w:tabs>
        <w:ind w:left="601"/>
        <w:jc w:val="both"/>
        <w:rPr>
          <w:szCs w:val="28"/>
        </w:rPr>
      </w:pPr>
      <w:r w:rsidRPr="00492A42">
        <w:rPr>
          <w:szCs w:val="28"/>
        </w:rPr>
        <w:t xml:space="preserve">ОВЗ </w:t>
      </w:r>
      <w:r w:rsidRPr="00492A42">
        <w:rPr>
          <w:b/>
          <w:szCs w:val="28"/>
        </w:rPr>
        <w:t>«Мы вместе»</w:t>
      </w:r>
      <w:r w:rsidRPr="00492A42">
        <w:rPr>
          <w:szCs w:val="28"/>
        </w:rPr>
        <w:t xml:space="preserve">, </w:t>
      </w:r>
      <w:proofErr w:type="gramStart"/>
      <w:r w:rsidRPr="00492A42">
        <w:rPr>
          <w:szCs w:val="28"/>
        </w:rPr>
        <w:t>предусматривающий</w:t>
      </w:r>
      <w:proofErr w:type="gramEnd"/>
      <w:r w:rsidRPr="00492A42">
        <w:rPr>
          <w:szCs w:val="28"/>
        </w:rPr>
        <w:t xml:space="preserve"> работу:</w:t>
      </w:r>
    </w:p>
    <w:p w:rsidR="008A3D5E" w:rsidRPr="00492A42" w:rsidRDefault="008A3D5E" w:rsidP="00AD33CA">
      <w:pPr>
        <w:pStyle w:val="a3"/>
        <w:numPr>
          <w:ilvl w:val="0"/>
          <w:numId w:val="3"/>
        </w:numPr>
        <w:tabs>
          <w:tab w:val="left" w:pos="290"/>
          <w:tab w:val="left" w:pos="885"/>
          <w:tab w:val="left" w:pos="8505"/>
        </w:tabs>
        <w:ind w:left="142" w:firstLine="459"/>
        <w:jc w:val="both"/>
        <w:rPr>
          <w:sz w:val="28"/>
          <w:szCs w:val="28"/>
        </w:rPr>
      </w:pPr>
      <w:r w:rsidRPr="00492A42">
        <w:rPr>
          <w:sz w:val="28"/>
          <w:szCs w:val="28"/>
        </w:rPr>
        <w:t xml:space="preserve">с детьми Центра социального обслуживания </w:t>
      </w:r>
      <w:r w:rsidRPr="00492A42">
        <w:rPr>
          <w:b/>
          <w:sz w:val="28"/>
          <w:szCs w:val="28"/>
        </w:rPr>
        <w:t>«Светоч»</w:t>
      </w:r>
      <w:r w:rsidRPr="00492A42">
        <w:rPr>
          <w:sz w:val="28"/>
          <w:szCs w:val="28"/>
        </w:rPr>
        <w:t xml:space="preserve"> Дзержинского района города Ярославля;</w:t>
      </w:r>
    </w:p>
    <w:p w:rsidR="008A3D5E" w:rsidRPr="00492A42" w:rsidRDefault="008A3D5E" w:rsidP="00AD33CA">
      <w:pPr>
        <w:pStyle w:val="a3"/>
        <w:numPr>
          <w:ilvl w:val="0"/>
          <w:numId w:val="5"/>
        </w:numPr>
        <w:tabs>
          <w:tab w:val="left" w:pos="142"/>
          <w:tab w:val="left" w:pos="290"/>
          <w:tab w:val="left" w:pos="8505"/>
        </w:tabs>
        <w:jc w:val="both"/>
        <w:rPr>
          <w:sz w:val="28"/>
          <w:szCs w:val="28"/>
        </w:rPr>
      </w:pPr>
      <w:r w:rsidRPr="00492A42">
        <w:rPr>
          <w:sz w:val="28"/>
          <w:szCs w:val="28"/>
        </w:rPr>
        <w:t xml:space="preserve">Проект по социальной адаптации детей – инвалидов Ярославской региональной общественной организацией инвалидов        </w:t>
      </w:r>
      <w:r w:rsidRPr="00492A42">
        <w:rPr>
          <w:b/>
          <w:sz w:val="28"/>
          <w:szCs w:val="28"/>
        </w:rPr>
        <w:t>«Лицом к миру»».</w:t>
      </w:r>
    </w:p>
    <w:p w:rsidR="008A3D5E" w:rsidRPr="00492A42" w:rsidRDefault="008A3D5E" w:rsidP="00AD33CA">
      <w:pPr>
        <w:pStyle w:val="a3"/>
        <w:numPr>
          <w:ilvl w:val="0"/>
          <w:numId w:val="5"/>
        </w:numPr>
        <w:tabs>
          <w:tab w:val="left" w:pos="290"/>
          <w:tab w:val="left" w:pos="1310"/>
          <w:tab w:val="left" w:pos="8505"/>
        </w:tabs>
        <w:ind w:left="601" w:hanging="283"/>
        <w:jc w:val="both"/>
        <w:rPr>
          <w:sz w:val="28"/>
          <w:szCs w:val="28"/>
        </w:rPr>
      </w:pPr>
      <w:r w:rsidRPr="00492A42">
        <w:rPr>
          <w:b/>
          <w:sz w:val="28"/>
          <w:szCs w:val="28"/>
        </w:rPr>
        <w:t xml:space="preserve"> </w:t>
      </w:r>
      <w:proofErr w:type="gramStart"/>
      <w:r w:rsidRPr="00492A42">
        <w:rPr>
          <w:b/>
          <w:sz w:val="28"/>
          <w:szCs w:val="28"/>
        </w:rPr>
        <w:t>«Одаренные дети»</w:t>
      </w:r>
      <w:r w:rsidRPr="00492A42">
        <w:rPr>
          <w:sz w:val="28"/>
          <w:szCs w:val="28"/>
        </w:rPr>
        <w:t xml:space="preserve"> (</w:t>
      </w:r>
      <w:proofErr w:type="spellStart"/>
      <w:r w:rsidRPr="00492A42">
        <w:rPr>
          <w:sz w:val="28"/>
          <w:szCs w:val="28"/>
        </w:rPr>
        <w:t>тьюторское</w:t>
      </w:r>
      <w:proofErr w:type="spellEnd"/>
      <w:r w:rsidRPr="00492A42">
        <w:rPr>
          <w:sz w:val="28"/>
          <w:szCs w:val="28"/>
        </w:rPr>
        <w:t xml:space="preserve"> сопровождение детей с признаками</w:t>
      </w:r>
      <w:proofErr w:type="gramEnd"/>
    </w:p>
    <w:p w:rsidR="008A3D5E" w:rsidRPr="00492A42" w:rsidRDefault="008A3D5E" w:rsidP="00AD33CA">
      <w:pPr>
        <w:tabs>
          <w:tab w:val="left" w:pos="0"/>
          <w:tab w:val="left" w:pos="199"/>
          <w:tab w:val="left" w:pos="8505"/>
        </w:tabs>
        <w:jc w:val="both"/>
        <w:rPr>
          <w:szCs w:val="28"/>
        </w:rPr>
      </w:pPr>
      <w:r w:rsidRPr="00492A42">
        <w:rPr>
          <w:szCs w:val="28"/>
        </w:rPr>
        <w:t>одаренности в форме сетевого взаимодействия с Межрегиональным  центром поддержки одаренных детей ЯГПУ им. К.Д.Ушинского)</w:t>
      </w:r>
    </w:p>
    <w:p w:rsidR="008A3D5E" w:rsidRPr="00492A42" w:rsidRDefault="008A3D5E" w:rsidP="00AD33CA">
      <w:pPr>
        <w:tabs>
          <w:tab w:val="left" w:pos="3546"/>
        </w:tabs>
        <w:jc w:val="both"/>
        <w:rPr>
          <w:bCs/>
          <w:szCs w:val="28"/>
        </w:rPr>
      </w:pPr>
      <w:r w:rsidRPr="00492A42">
        <w:rPr>
          <w:szCs w:val="28"/>
        </w:rPr>
        <w:t xml:space="preserve"> </w:t>
      </w:r>
      <w:r w:rsidR="007D5936">
        <w:rPr>
          <w:szCs w:val="28"/>
        </w:rPr>
        <w:t xml:space="preserve"> </w:t>
      </w:r>
      <w:r w:rsidRPr="00492A42">
        <w:rPr>
          <w:szCs w:val="28"/>
        </w:rPr>
        <w:t xml:space="preserve">  </w:t>
      </w:r>
      <w:r w:rsidRPr="00492A42">
        <w:rPr>
          <w:bCs/>
          <w:szCs w:val="28"/>
        </w:rPr>
        <w:t xml:space="preserve"> Центр посещают около 100 детей с ОВЗ и детей – инвалидов.</w:t>
      </w:r>
    </w:p>
    <w:p w:rsidR="008A3D5E" w:rsidRPr="00492A42" w:rsidRDefault="008A3D5E" w:rsidP="00AD33CA">
      <w:pPr>
        <w:widowControl w:val="0"/>
        <w:jc w:val="both"/>
        <w:rPr>
          <w:bCs/>
          <w:szCs w:val="28"/>
        </w:rPr>
      </w:pPr>
      <w:r w:rsidRPr="00492A42">
        <w:rPr>
          <w:bCs/>
          <w:szCs w:val="28"/>
        </w:rPr>
        <w:t xml:space="preserve">     В 2014 году на базе Центра «Витязь» совместно с департаментом образования мэрии города Ярославля педагогическим коллективом</w:t>
      </w:r>
      <w:r w:rsidRPr="00492A42">
        <w:rPr>
          <w:color w:val="000000"/>
          <w:szCs w:val="28"/>
        </w:rPr>
        <w:t xml:space="preserve">  проведен семинар «Обеспечение доступного образования для детей с ограниченными возможностями здоровья».</w:t>
      </w:r>
    </w:p>
    <w:p w:rsidR="008A3D5E" w:rsidRPr="00492A42" w:rsidRDefault="008A3D5E" w:rsidP="00AD33CA">
      <w:pPr>
        <w:widowControl w:val="0"/>
        <w:tabs>
          <w:tab w:val="left" w:pos="1080"/>
          <w:tab w:val="left" w:pos="5459"/>
        </w:tabs>
        <w:jc w:val="both"/>
        <w:rPr>
          <w:color w:val="000000"/>
          <w:szCs w:val="28"/>
        </w:rPr>
      </w:pPr>
      <w:r w:rsidRPr="00492A42">
        <w:rPr>
          <w:b/>
          <w:szCs w:val="28"/>
        </w:rPr>
        <w:t xml:space="preserve">     </w:t>
      </w:r>
      <w:r w:rsidRPr="00492A42">
        <w:rPr>
          <w:color w:val="000000"/>
          <w:szCs w:val="28"/>
        </w:rPr>
        <w:t xml:space="preserve">Одна из задач МОУ ДО  ЦДТ «Витязь» - выявление и развитие таланта у детей. </w:t>
      </w:r>
    </w:p>
    <w:p w:rsidR="008A3D5E" w:rsidRPr="00492A42" w:rsidRDefault="008A3D5E" w:rsidP="00AD33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 xml:space="preserve">       При поддержке  специалистов университета ЯГПУ им. К.Д. Ушинского педагоги разрабатывают «Проекты  </w:t>
      </w:r>
      <w:proofErr w:type="spellStart"/>
      <w:r w:rsidRPr="00492A42">
        <w:rPr>
          <w:color w:val="000000"/>
          <w:szCs w:val="28"/>
        </w:rPr>
        <w:t>тьютерского</w:t>
      </w:r>
      <w:proofErr w:type="spellEnd"/>
      <w:r w:rsidRPr="00492A42">
        <w:rPr>
          <w:color w:val="000000"/>
          <w:szCs w:val="28"/>
        </w:rPr>
        <w:t xml:space="preserve"> сопровождения детей, имеющих признаки одаренности», индивидуальные образовательные маршруты.                                           </w:t>
      </w:r>
    </w:p>
    <w:p w:rsidR="008A3D5E" w:rsidRPr="00492A42" w:rsidRDefault="008A3D5E" w:rsidP="00AD33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 xml:space="preserve">      Педагогический коллектив реализ</w:t>
      </w:r>
      <w:r w:rsidR="000F3DB4" w:rsidRPr="00492A42">
        <w:rPr>
          <w:color w:val="000000"/>
          <w:szCs w:val="28"/>
        </w:rPr>
        <w:t xml:space="preserve">ует </w:t>
      </w:r>
      <w:r w:rsidRPr="00492A42">
        <w:rPr>
          <w:color w:val="000000"/>
          <w:szCs w:val="28"/>
        </w:rPr>
        <w:t>программ</w:t>
      </w:r>
      <w:r w:rsidR="000F3DB4" w:rsidRPr="00492A42">
        <w:rPr>
          <w:color w:val="000000"/>
          <w:szCs w:val="28"/>
        </w:rPr>
        <w:t>ы</w:t>
      </w:r>
      <w:r w:rsidRPr="00492A42">
        <w:rPr>
          <w:color w:val="000000"/>
          <w:szCs w:val="28"/>
        </w:rPr>
        <w:t xml:space="preserve"> и проект</w:t>
      </w:r>
      <w:r w:rsidR="000F3DB4" w:rsidRPr="00492A42">
        <w:rPr>
          <w:color w:val="000000"/>
          <w:szCs w:val="28"/>
        </w:rPr>
        <w:t>ы</w:t>
      </w:r>
      <w:r w:rsidRPr="00492A42">
        <w:rPr>
          <w:color w:val="000000"/>
          <w:szCs w:val="28"/>
        </w:rPr>
        <w:t>:</w:t>
      </w:r>
    </w:p>
    <w:p w:rsidR="008A3D5E" w:rsidRPr="00492A42" w:rsidRDefault="008A3D5E" w:rsidP="00AD33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>-  Образовательн</w:t>
      </w:r>
      <w:r w:rsidR="000F3DB4" w:rsidRPr="00492A42">
        <w:rPr>
          <w:color w:val="000000"/>
          <w:szCs w:val="28"/>
        </w:rPr>
        <w:t>ую</w:t>
      </w:r>
      <w:r w:rsidRPr="00492A42">
        <w:rPr>
          <w:color w:val="000000"/>
          <w:szCs w:val="28"/>
        </w:rPr>
        <w:t xml:space="preserve"> программ</w:t>
      </w:r>
      <w:r w:rsidR="000F3DB4" w:rsidRPr="00492A42">
        <w:rPr>
          <w:color w:val="000000"/>
          <w:szCs w:val="28"/>
        </w:rPr>
        <w:t>у</w:t>
      </w:r>
      <w:r w:rsidRPr="00492A42">
        <w:rPr>
          <w:color w:val="000000"/>
          <w:szCs w:val="28"/>
        </w:rPr>
        <w:t xml:space="preserve"> МОУ ДО ЦДТ «Витязь»;</w:t>
      </w:r>
    </w:p>
    <w:p w:rsidR="008A3D5E" w:rsidRPr="00492A42" w:rsidRDefault="008A3D5E" w:rsidP="00AD33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>- «Программ</w:t>
      </w:r>
      <w:r w:rsidR="000F3DB4" w:rsidRPr="00492A42">
        <w:rPr>
          <w:color w:val="000000"/>
          <w:szCs w:val="28"/>
        </w:rPr>
        <w:t>у</w:t>
      </w:r>
      <w:r w:rsidRPr="00492A42">
        <w:rPr>
          <w:color w:val="000000"/>
          <w:szCs w:val="28"/>
        </w:rPr>
        <w:t xml:space="preserve"> взаимодействия педагогического коллектива с родителями обучающихся «Семья»;</w:t>
      </w:r>
    </w:p>
    <w:p w:rsidR="008A3D5E" w:rsidRPr="00492A42" w:rsidRDefault="008A3D5E" w:rsidP="00AD33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 xml:space="preserve"> - «Программ</w:t>
      </w:r>
      <w:r w:rsidR="000F3DB4" w:rsidRPr="00492A42">
        <w:rPr>
          <w:color w:val="000000"/>
          <w:szCs w:val="28"/>
        </w:rPr>
        <w:t>у</w:t>
      </w:r>
      <w:r w:rsidRPr="00492A42">
        <w:rPr>
          <w:color w:val="000000"/>
          <w:szCs w:val="28"/>
        </w:rPr>
        <w:t xml:space="preserve"> развития МОУ ДО ЦДТ «Витязь» на 2013-2016 годы;</w:t>
      </w:r>
    </w:p>
    <w:p w:rsidR="008A3D5E" w:rsidRPr="00492A42" w:rsidRDefault="008A3D5E" w:rsidP="00AD33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>- «Социальн</w:t>
      </w:r>
      <w:r w:rsidR="000F3DB4" w:rsidRPr="00492A42">
        <w:rPr>
          <w:color w:val="000000"/>
          <w:szCs w:val="28"/>
        </w:rPr>
        <w:t>ый</w:t>
      </w:r>
      <w:r w:rsidRPr="00492A42">
        <w:rPr>
          <w:color w:val="000000"/>
          <w:szCs w:val="28"/>
        </w:rPr>
        <w:t xml:space="preserve"> проект, направленн</w:t>
      </w:r>
      <w:r w:rsidR="000F3DB4" w:rsidRPr="00492A42">
        <w:rPr>
          <w:color w:val="000000"/>
          <w:szCs w:val="28"/>
        </w:rPr>
        <w:t>ый</w:t>
      </w:r>
      <w:r w:rsidRPr="00492A42">
        <w:rPr>
          <w:color w:val="000000"/>
          <w:szCs w:val="28"/>
        </w:rPr>
        <w:t xml:space="preserve"> на формирование законопослушного поведения несовершеннолетних «Безопасная дорога»;</w:t>
      </w:r>
    </w:p>
    <w:p w:rsidR="008A3D5E" w:rsidRPr="00492A42" w:rsidRDefault="008A3D5E" w:rsidP="00AD33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>- «Программ</w:t>
      </w:r>
      <w:r w:rsidR="000F3DB4" w:rsidRPr="00492A42">
        <w:rPr>
          <w:color w:val="000000"/>
          <w:szCs w:val="28"/>
        </w:rPr>
        <w:t>у</w:t>
      </w:r>
      <w:r w:rsidRPr="00492A42">
        <w:rPr>
          <w:color w:val="000000"/>
          <w:szCs w:val="28"/>
        </w:rPr>
        <w:t xml:space="preserve"> деятельности клуба дошкольников «Журавлик»</w:t>
      </w:r>
      <w:r w:rsidR="000F3DB4" w:rsidRPr="00492A42">
        <w:rPr>
          <w:color w:val="000000"/>
          <w:szCs w:val="28"/>
        </w:rPr>
        <w:t>;</w:t>
      </w:r>
    </w:p>
    <w:p w:rsidR="008A3D5E" w:rsidRPr="00492A42" w:rsidRDefault="008A3D5E" w:rsidP="00AD33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>- «Программ</w:t>
      </w:r>
      <w:r w:rsidR="000F3DB4" w:rsidRPr="00492A42">
        <w:rPr>
          <w:color w:val="000000"/>
          <w:szCs w:val="28"/>
        </w:rPr>
        <w:t>у</w:t>
      </w:r>
      <w:r w:rsidRPr="00492A42">
        <w:rPr>
          <w:color w:val="000000"/>
          <w:szCs w:val="28"/>
        </w:rPr>
        <w:t xml:space="preserve">  организации каникулярного отдыха и оздоровления детей и подростков «Земляне»</w:t>
      </w:r>
      <w:r w:rsidR="000F3DB4" w:rsidRPr="00492A42">
        <w:rPr>
          <w:color w:val="000000"/>
          <w:szCs w:val="28"/>
        </w:rPr>
        <w:t>,</w:t>
      </w:r>
      <w:r w:rsidRPr="00492A42">
        <w:rPr>
          <w:color w:val="000000"/>
          <w:szCs w:val="28"/>
        </w:rPr>
        <w:t xml:space="preserve">  представлен</w:t>
      </w:r>
      <w:r w:rsidR="000F3DB4" w:rsidRPr="00492A42">
        <w:rPr>
          <w:color w:val="000000"/>
          <w:szCs w:val="28"/>
        </w:rPr>
        <w:t>ную</w:t>
      </w:r>
      <w:r w:rsidRPr="00492A42">
        <w:rPr>
          <w:color w:val="000000"/>
          <w:szCs w:val="28"/>
        </w:rPr>
        <w:t xml:space="preserve"> в городском  конкурсе программ (проектов) среди МОУ - организаторов каникулярного отдыха и оздоровления детей и подростков г</w:t>
      </w:r>
      <w:proofErr w:type="gramStart"/>
      <w:r w:rsidRPr="00492A42">
        <w:rPr>
          <w:color w:val="000000"/>
          <w:szCs w:val="28"/>
        </w:rPr>
        <w:t>.Я</w:t>
      </w:r>
      <w:proofErr w:type="gramEnd"/>
      <w:r w:rsidRPr="00492A42">
        <w:rPr>
          <w:color w:val="000000"/>
          <w:szCs w:val="28"/>
        </w:rPr>
        <w:t>рославля;</w:t>
      </w:r>
    </w:p>
    <w:p w:rsidR="008A3D5E" w:rsidRPr="00492A42" w:rsidRDefault="008A3D5E" w:rsidP="00AD33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lastRenderedPageBreak/>
        <w:t>- Программ</w:t>
      </w:r>
      <w:r w:rsidR="000F3DB4" w:rsidRPr="00492A42">
        <w:rPr>
          <w:color w:val="000000"/>
          <w:szCs w:val="28"/>
        </w:rPr>
        <w:t>у</w:t>
      </w:r>
      <w:r w:rsidRPr="00492A42">
        <w:rPr>
          <w:color w:val="000000"/>
          <w:szCs w:val="28"/>
        </w:rPr>
        <w:t xml:space="preserve"> МОУ ДО ЦДТ «Витязь» по патриотическому воспитанию детей и подростков «К России с любовью»</w:t>
      </w:r>
      <w:r w:rsidR="000F3DB4" w:rsidRPr="00492A42">
        <w:rPr>
          <w:color w:val="000000"/>
          <w:szCs w:val="28"/>
        </w:rPr>
        <w:t>,</w:t>
      </w:r>
      <w:r w:rsidRPr="00492A42">
        <w:rPr>
          <w:color w:val="000000"/>
          <w:szCs w:val="28"/>
        </w:rPr>
        <w:t xml:space="preserve"> представлен</w:t>
      </w:r>
      <w:r w:rsidR="000F3DB4" w:rsidRPr="00492A42">
        <w:rPr>
          <w:color w:val="000000"/>
          <w:szCs w:val="28"/>
        </w:rPr>
        <w:t>ную</w:t>
      </w:r>
      <w:r w:rsidRPr="00492A42">
        <w:rPr>
          <w:color w:val="000000"/>
          <w:szCs w:val="28"/>
        </w:rPr>
        <w:t xml:space="preserve"> на городском конкуре на лучшую организацию работы по патриотическому воспитанию;</w:t>
      </w:r>
    </w:p>
    <w:p w:rsidR="00AD33CA" w:rsidRDefault="008A3D5E" w:rsidP="00AD33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 xml:space="preserve">- Концепцию воспитательной системы  «Воспитание социализированной личности подростка». </w:t>
      </w:r>
    </w:p>
    <w:p w:rsidR="00AD33CA" w:rsidRPr="00492A42" w:rsidRDefault="00AD33CA" w:rsidP="00AD33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8A3D5E" w:rsidRPr="00492A42" w:rsidRDefault="008A3D5E" w:rsidP="008A3D5E">
      <w:pPr>
        <w:widowControl w:val="0"/>
        <w:tabs>
          <w:tab w:val="left" w:pos="1080"/>
          <w:tab w:val="left" w:pos="5459"/>
        </w:tabs>
        <w:spacing w:line="360" w:lineRule="auto"/>
        <w:jc w:val="both"/>
        <w:rPr>
          <w:b/>
          <w:szCs w:val="28"/>
        </w:rPr>
      </w:pPr>
      <w:r w:rsidRPr="00492A42">
        <w:rPr>
          <w:b/>
          <w:szCs w:val="28"/>
          <w:lang w:val="en-US"/>
        </w:rPr>
        <w:t>IV</w:t>
      </w:r>
      <w:r w:rsidRPr="00492A42">
        <w:rPr>
          <w:b/>
          <w:szCs w:val="28"/>
        </w:rPr>
        <w:t xml:space="preserve">. Обеспечение досуга обучающихся. Результативность процесса воспитания. </w:t>
      </w:r>
    </w:p>
    <w:p w:rsidR="008A3D5E" w:rsidRPr="00492A42" w:rsidRDefault="008A3D5E" w:rsidP="00183A98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7D5936">
        <w:rPr>
          <w:sz w:val="28"/>
          <w:szCs w:val="28"/>
        </w:rPr>
        <w:t>Воспитательная работа ведется по различным направлениям</w:t>
      </w:r>
      <w:r w:rsidRPr="00492A42">
        <w:rPr>
          <w:sz w:val="28"/>
          <w:szCs w:val="28"/>
        </w:rPr>
        <w:t>:</w:t>
      </w:r>
    </w:p>
    <w:p w:rsidR="008A3D5E" w:rsidRPr="00492A42" w:rsidRDefault="008A3D5E" w:rsidP="00183A98">
      <w:pPr>
        <w:pStyle w:val="a3"/>
        <w:numPr>
          <w:ilvl w:val="0"/>
          <w:numId w:val="5"/>
        </w:numPr>
        <w:ind w:left="633" w:hanging="283"/>
        <w:jc w:val="both"/>
        <w:rPr>
          <w:sz w:val="28"/>
          <w:szCs w:val="28"/>
        </w:rPr>
      </w:pPr>
      <w:proofErr w:type="spellStart"/>
      <w:proofErr w:type="gramStart"/>
      <w:r w:rsidRPr="00492A42">
        <w:rPr>
          <w:sz w:val="28"/>
          <w:szCs w:val="28"/>
        </w:rPr>
        <w:t>гражданско</w:t>
      </w:r>
      <w:proofErr w:type="spellEnd"/>
      <w:r w:rsidRPr="00492A42">
        <w:rPr>
          <w:sz w:val="28"/>
          <w:szCs w:val="28"/>
        </w:rPr>
        <w:t xml:space="preserve"> – патриотическое</w:t>
      </w:r>
      <w:proofErr w:type="gramEnd"/>
      <w:r w:rsidRPr="00492A42">
        <w:rPr>
          <w:sz w:val="28"/>
          <w:szCs w:val="28"/>
        </w:rPr>
        <w:t xml:space="preserve"> воспитание:</w:t>
      </w:r>
    </w:p>
    <w:p w:rsidR="008A3D5E" w:rsidRPr="00492A42" w:rsidRDefault="008A3D5E" w:rsidP="00183A98">
      <w:pPr>
        <w:pStyle w:val="a3"/>
        <w:numPr>
          <w:ilvl w:val="0"/>
          <w:numId w:val="7"/>
        </w:numPr>
        <w:ind w:left="1026" w:hanging="284"/>
        <w:jc w:val="both"/>
        <w:rPr>
          <w:b/>
          <w:sz w:val="28"/>
          <w:szCs w:val="28"/>
        </w:rPr>
      </w:pPr>
      <w:r w:rsidRPr="00492A42">
        <w:rPr>
          <w:sz w:val="28"/>
          <w:szCs w:val="28"/>
        </w:rPr>
        <w:t>реализация программы</w:t>
      </w:r>
      <w:r w:rsidR="000F3DB4" w:rsidRPr="00492A42">
        <w:rPr>
          <w:sz w:val="28"/>
          <w:szCs w:val="28"/>
        </w:rPr>
        <w:t xml:space="preserve"> по патриотическому воспитанию</w:t>
      </w:r>
      <w:r w:rsidRPr="00492A42">
        <w:rPr>
          <w:sz w:val="28"/>
          <w:szCs w:val="28"/>
        </w:rPr>
        <w:t xml:space="preserve"> </w:t>
      </w:r>
      <w:r w:rsidRPr="00492A42">
        <w:rPr>
          <w:b/>
          <w:sz w:val="28"/>
          <w:szCs w:val="28"/>
        </w:rPr>
        <w:t>«К России с любовью»;</w:t>
      </w:r>
    </w:p>
    <w:p w:rsidR="008A3D5E" w:rsidRPr="00492A42" w:rsidRDefault="008A3D5E" w:rsidP="00183A98">
      <w:pPr>
        <w:pStyle w:val="a3"/>
        <w:numPr>
          <w:ilvl w:val="0"/>
          <w:numId w:val="4"/>
        </w:numPr>
        <w:ind w:left="600" w:hanging="283"/>
        <w:jc w:val="both"/>
        <w:rPr>
          <w:sz w:val="28"/>
          <w:szCs w:val="28"/>
        </w:rPr>
      </w:pPr>
      <w:r w:rsidRPr="00492A42">
        <w:rPr>
          <w:sz w:val="28"/>
          <w:szCs w:val="28"/>
        </w:rPr>
        <w:t>профилактическая деятельность:</w:t>
      </w:r>
    </w:p>
    <w:p w:rsidR="008A3D5E" w:rsidRPr="00492A42" w:rsidRDefault="008A3D5E" w:rsidP="00183A98">
      <w:pPr>
        <w:pStyle w:val="a3"/>
        <w:numPr>
          <w:ilvl w:val="0"/>
          <w:numId w:val="6"/>
        </w:numPr>
        <w:ind w:left="1026" w:hanging="284"/>
        <w:jc w:val="both"/>
        <w:rPr>
          <w:sz w:val="28"/>
          <w:szCs w:val="28"/>
        </w:rPr>
      </w:pPr>
      <w:r w:rsidRPr="00492A42">
        <w:rPr>
          <w:sz w:val="28"/>
          <w:szCs w:val="28"/>
        </w:rPr>
        <w:t>реализация Программы по профилактике безнадзорности,</w:t>
      </w:r>
    </w:p>
    <w:p w:rsidR="008A3D5E" w:rsidRPr="00492A42" w:rsidRDefault="008A3D5E" w:rsidP="00183A98">
      <w:pPr>
        <w:jc w:val="both"/>
        <w:rPr>
          <w:szCs w:val="28"/>
        </w:rPr>
      </w:pPr>
      <w:r w:rsidRPr="00492A42">
        <w:rPr>
          <w:szCs w:val="28"/>
        </w:rPr>
        <w:t xml:space="preserve">              правонарушений и дорожно-транспортного травматизма  детей;</w:t>
      </w:r>
    </w:p>
    <w:p w:rsidR="008A3D5E" w:rsidRPr="00492A42" w:rsidRDefault="008A3D5E" w:rsidP="00183A98">
      <w:pPr>
        <w:pStyle w:val="a3"/>
        <w:numPr>
          <w:ilvl w:val="0"/>
          <w:numId w:val="7"/>
        </w:numPr>
        <w:ind w:left="1026" w:hanging="284"/>
        <w:jc w:val="both"/>
        <w:rPr>
          <w:b/>
          <w:sz w:val="28"/>
          <w:szCs w:val="28"/>
        </w:rPr>
      </w:pPr>
      <w:r w:rsidRPr="00492A42">
        <w:rPr>
          <w:sz w:val="28"/>
          <w:szCs w:val="28"/>
        </w:rPr>
        <w:t xml:space="preserve">реализация программы </w:t>
      </w:r>
      <w:r w:rsidRPr="00492A42">
        <w:rPr>
          <w:b/>
          <w:sz w:val="28"/>
          <w:szCs w:val="28"/>
        </w:rPr>
        <w:t>«Воспитание социализированной личности</w:t>
      </w:r>
    </w:p>
    <w:p w:rsidR="008A3D5E" w:rsidRPr="00492A42" w:rsidRDefault="008A3D5E" w:rsidP="00183A98">
      <w:pPr>
        <w:ind w:left="742"/>
        <w:jc w:val="both"/>
        <w:rPr>
          <w:b/>
          <w:szCs w:val="28"/>
        </w:rPr>
      </w:pPr>
      <w:r w:rsidRPr="00492A42">
        <w:rPr>
          <w:b/>
          <w:szCs w:val="28"/>
        </w:rPr>
        <w:t>подростка»;</w:t>
      </w:r>
    </w:p>
    <w:p w:rsidR="008A3D5E" w:rsidRPr="00492A42" w:rsidRDefault="008A3D5E" w:rsidP="00183A98">
      <w:pPr>
        <w:pStyle w:val="a3"/>
        <w:numPr>
          <w:ilvl w:val="0"/>
          <w:numId w:val="8"/>
        </w:numPr>
        <w:ind w:left="600" w:hanging="283"/>
        <w:jc w:val="both"/>
        <w:rPr>
          <w:sz w:val="28"/>
          <w:szCs w:val="28"/>
        </w:rPr>
      </w:pPr>
      <w:r w:rsidRPr="00492A42">
        <w:rPr>
          <w:sz w:val="28"/>
          <w:szCs w:val="28"/>
        </w:rPr>
        <w:t>совместная работа с родителями и детьми (семейный клуб «</w:t>
      </w:r>
      <w:proofErr w:type="spellStart"/>
      <w:proofErr w:type="gramStart"/>
      <w:r w:rsidRPr="00492A42">
        <w:rPr>
          <w:sz w:val="28"/>
          <w:szCs w:val="28"/>
        </w:rPr>
        <w:t>Семь-Я</w:t>
      </w:r>
      <w:proofErr w:type="spellEnd"/>
      <w:proofErr w:type="gramEnd"/>
      <w:r w:rsidRPr="00492A42">
        <w:rPr>
          <w:sz w:val="28"/>
          <w:szCs w:val="28"/>
        </w:rPr>
        <w:t>») и иным направлениям.</w:t>
      </w:r>
    </w:p>
    <w:p w:rsidR="008A3D5E" w:rsidRPr="00492A42" w:rsidRDefault="008A3D5E" w:rsidP="00183A98">
      <w:pPr>
        <w:tabs>
          <w:tab w:val="left" w:pos="294"/>
        </w:tabs>
        <w:ind w:left="33" w:firstLine="142"/>
        <w:jc w:val="both"/>
        <w:rPr>
          <w:b/>
          <w:i/>
          <w:szCs w:val="28"/>
          <w:u w:val="single"/>
        </w:rPr>
      </w:pPr>
      <w:r w:rsidRPr="00492A42">
        <w:rPr>
          <w:szCs w:val="28"/>
        </w:rPr>
        <w:t xml:space="preserve"> </w:t>
      </w:r>
      <w:r w:rsidRPr="00492A42">
        <w:rPr>
          <w:b/>
          <w:szCs w:val="28"/>
          <w:u w:val="single"/>
        </w:rPr>
        <w:t>Центр является организатором</w:t>
      </w:r>
      <w:r w:rsidRPr="00492A42">
        <w:rPr>
          <w:b/>
          <w:i/>
          <w:szCs w:val="28"/>
          <w:u w:val="single"/>
        </w:rPr>
        <w:t>:</w:t>
      </w:r>
    </w:p>
    <w:p w:rsidR="008A3D5E" w:rsidRPr="00492A42" w:rsidRDefault="008A3D5E" w:rsidP="00183A98">
      <w:pPr>
        <w:pStyle w:val="a3"/>
        <w:numPr>
          <w:ilvl w:val="0"/>
          <w:numId w:val="9"/>
        </w:numPr>
        <w:ind w:left="775" w:hanging="425"/>
        <w:jc w:val="both"/>
        <w:rPr>
          <w:sz w:val="28"/>
          <w:szCs w:val="28"/>
        </w:rPr>
      </w:pPr>
      <w:r w:rsidRPr="00492A42">
        <w:rPr>
          <w:sz w:val="28"/>
          <w:szCs w:val="28"/>
        </w:rPr>
        <w:t>городских мероприятий:</w:t>
      </w:r>
    </w:p>
    <w:p w:rsidR="00A30622" w:rsidRPr="00492A42" w:rsidRDefault="008A3D5E" w:rsidP="00183A98">
      <w:pPr>
        <w:pStyle w:val="a3"/>
        <w:numPr>
          <w:ilvl w:val="0"/>
          <w:numId w:val="10"/>
        </w:numPr>
        <w:ind w:left="1058" w:hanging="283"/>
        <w:jc w:val="both"/>
        <w:rPr>
          <w:sz w:val="28"/>
          <w:szCs w:val="28"/>
        </w:rPr>
      </w:pPr>
      <w:r w:rsidRPr="00492A42">
        <w:rPr>
          <w:sz w:val="28"/>
          <w:szCs w:val="28"/>
        </w:rPr>
        <w:t>выставк</w:t>
      </w:r>
      <w:r w:rsidR="00A30622" w:rsidRPr="00492A42">
        <w:rPr>
          <w:sz w:val="28"/>
          <w:szCs w:val="28"/>
        </w:rPr>
        <w:t>и</w:t>
      </w:r>
      <w:r w:rsidRPr="00492A42">
        <w:rPr>
          <w:sz w:val="28"/>
          <w:szCs w:val="28"/>
        </w:rPr>
        <w:t>-конкурс</w:t>
      </w:r>
      <w:r w:rsidR="00A30622" w:rsidRPr="00492A42">
        <w:rPr>
          <w:sz w:val="28"/>
          <w:szCs w:val="28"/>
        </w:rPr>
        <w:t>а</w:t>
      </w:r>
      <w:r w:rsidRPr="00492A42">
        <w:rPr>
          <w:sz w:val="28"/>
          <w:szCs w:val="28"/>
        </w:rPr>
        <w:t xml:space="preserve"> «Новогодний и Рождественский сувенир»</w:t>
      </w:r>
      <w:r w:rsidR="00A30622" w:rsidRPr="00492A42">
        <w:rPr>
          <w:sz w:val="28"/>
          <w:szCs w:val="28"/>
        </w:rPr>
        <w:t>;</w:t>
      </w:r>
    </w:p>
    <w:p w:rsidR="008A3D5E" w:rsidRPr="00492A42" w:rsidRDefault="008A3D5E" w:rsidP="00183A98">
      <w:pPr>
        <w:pStyle w:val="a3"/>
        <w:numPr>
          <w:ilvl w:val="0"/>
          <w:numId w:val="10"/>
        </w:numPr>
        <w:ind w:left="1058" w:hanging="283"/>
        <w:jc w:val="both"/>
        <w:rPr>
          <w:sz w:val="28"/>
          <w:szCs w:val="28"/>
        </w:rPr>
      </w:pPr>
      <w:r w:rsidRPr="00492A42">
        <w:rPr>
          <w:sz w:val="28"/>
          <w:szCs w:val="28"/>
        </w:rPr>
        <w:t xml:space="preserve"> выставк</w:t>
      </w:r>
      <w:r w:rsidR="00A30622" w:rsidRPr="00492A42">
        <w:rPr>
          <w:sz w:val="28"/>
          <w:szCs w:val="28"/>
        </w:rPr>
        <w:t>и</w:t>
      </w:r>
      <w:r w:rsidRPr="00492A42">
        <w:rPr>
          <w:sz w:val="28"/>
          <w:szCs w:val="28"/>
        </w:rPr>
        <w:t xml:space="preserve"> «Пасхальная радость»;</w:t>
      </w:r>
    </w:p>
    <w:p w:rsidR="00A30622" w:rsidRPr="00492A42" w:rsidRDefault="008A3D5E" w:rsidP="00183A98">
      <w:pPr>
        <w:pStyle w:val="a3"/>
        <w:numPr>
          <w:ilvl w:val="0"/>
          <w:numId w:val="10"/>
        </w:numPr>
        <w:ind w:left="1058" w:hanging="283"/>
        <w:jc w:val="both"/>
        <w:rPr>
          <w:sz w:val="28"/>
          <w:szCs w:val="28"/>
        </w:rPr>
      </w:pPr>
      <w:r w:rsidRPr="00492A42">
        <w:rPr>
          <w:sz w:val="28"/>
          <w:szCs w:val="28"/>
        </w:rPr>
        <w:t>этническ</w:t>
      </w:r>
      <w:r w:rsidR="00A30622" w:rsidRPr="00492A42">
        <w:rPr>
          <w:sz w:val="28"/>
          <w:szCs w:val="28"/>
        </w:rPr>
        <w:t>ого</w:t>
      </w:r>
      <w:r w:rsidRPr="00492A42">
        <w:rPr>
          <w:sz w:val="28"/>
          <w:szCs w:val="28"/>
        </w:rPr>
        <w:t xml:space="preserve"> праздник</w:t>
      </w:r>
      <w:r w:rsidR="00A30622" w:rsidRPr="00492A42">
        <w:rPr>
          <w:sz w:val="28"/>
          <w:szCs w:val="28"/>
        </w:rPr>
        <w:t>а</w:t>
      </w:r>
      <w:r w:rsidRPr="00492A42">
        <w:rPr>
          <w:sz w:val="28"/>
          <w:szCs w:val="28"/>
        </w:rPr>
        <w:t xml:space="preserve"> «</w:t>
      </w:r>
      <w:proofErr w:type="spellStart"/>
      <w:r w:rsidRPr="00492A42">
        <w:rPr>
          <w:sz w:val="28"/>
          <w:szCs w:val="28"/>
        </w:rPr>
        <w:t>ИнтерЁлка</w:t>
      </w:r>
      <w:proofErr w:type="spellEnd"/>
      <w:r w:rsidRPr="00492A42">
        <w:rPr>
          <w:sz w:val="28"/>
          <w:szCs w:val="28"/>
        </w:rPr>
        <w:t>»</w:t>
      </w:r>
      <w:r w:rsidR="00A30622" w:rsidRPr="00492A42">
        <w:rPr>
          <w:sz w:val="28"/>
          <w:szCs w:val="28"/>
        </w:rPr>
        <w:t>;</w:t>
      </w:r>
    </w:p>
    <w:p w:rsidR="00F779DB" w:rsidRDefault="00A30622" w:rsidP="00183A98">
      <w:pPr>
        <w:pStyle w:val="a3"/>
        <w:numPr>
          <w:ilvl w:val="0"/>
          <w:numId w:val="10"/>
        </w:numPr>
        <w:ind w:left="1058" w:hanging="283"/>
        <w:jc w:val="both"/>
        <w:rPr>
          <w:sz w:val="28"/>
          <w:szCs w:val="28"/>
        </w:rPr>
      </w:pPr>
      <w:r w:rsidRPr="00492A42">
        <w:rPr>
          <w:sz w:val="28"/>
          <w:szCs w:val="28"/>
        </w:rPr>
        <w:t xml:space="preserve">Открытие </w:t>
      </w:r>
      <w:r w:rsidR="008A3D5E" w:rsidRPr="00492A42">
        <w:rPr>
          <w:sz w:val="28"/>
          <w:szCs w:val="28"/>
        </w:rPr>
        <w:t xml:space="preserve"> Дн</w:t>
      </w:r>
      <w:r w:rsidRPr="00492A42">
        <w:rPr>
          <w:sz w:val="28"/>
          <w:szCs w:val="28"/>
        </w:rPr>
        <w:t>ей толерантности в Ярославле</w:t>
      </w:r>
      <w:r w:rsidR="00F779DB">
        <w:rPr>
          <w:sz w:val="28"/>
          <w:szCs w:val="28"/>
        </w:rPr>
        <w:t>;</w:t>
      </w:r>
    </w:p>
    <w:p w:rsidR="008A3D5E" w:rsidRPr="00492A42" w:rsidRDefault="00F779DB" w:rsidP="00183A98">
      <w:pPr>
        <w:pStyle w:val="a3"/>
        <w:numPr>
          <w:ilvl w:val="0"/>
          <w:numId w:val="10"/>
        </w:numPr>
        <w:ind w:left="1058" w:hanging="283"/>
        <w:jc w:val="both"/>
        <w:rPr>
          <w:sz w:val="28"/>
          <w:szCs w:val="28"/>
        </w:rPr>
      </w:pPr>
      <w:r>
        <w:rPr>
          <w:sz w:val="28"/>
          <w:szCs w:val="28"/>
        </w:rPr>
        <w:t>Дней науки и техники, 2014 год</w:t>
      </w:r>
      <w:r w:rsidR="008A3D5E" w:rsidRPr="00492A42">
        <w:rPr>
          <w:sz w:val="28"/>
          <w:szCs w:val="28"/>
        </w:rPr>
        <w:t>.</w:t>
      </w:r>
    </w:p>
    <w:p w:rsidR="00B47DDE" w:rsidRDefault="008A3D5E" w:rsidP="00183A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 xml:space="preserve">    </w:t>
      </w:r>
    </w:p>
    <w:p w:rsidR="008A3D5E" w:rsidRDefault="008A3D5E" w:rsidP="00183A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492A42">
        <w:rPr>
          <w:color w:val="000000"/>
          <w:szCs w:val="28"/>
        </w:rPr>
        <w:t xml:space="preserve">  </w:t>
      </w:r>
      <w:r w:rsidR="00A30622" w:rsidRPr="00492A42">
        <w:rPr>
          <w:color w:val="000000"/>
          <w:szCs w:val="28"/>
        </w:rPr>
        <w:t>Ежегодно у</w:t>
      </w:r>
      <w:r w:rsidRPr="00492A42">
        <w:rPr>
          <w:color w:val="000000"/>
          <w:szCs w:val="28"/>
        </w:rPr>
        <w:t>величи</w:t>
      </w:r>
      <w:r w:rsidR="00A30622" w:rsidRPr="00492A42">
        <w:rPr>
          <w:color w:val="000000"/>
          <w:szCs w:val="28"/>
        </w:rPr>
        <w:t xml:space="preserve">вается </w:t>
      </w:r>
      <w:r w:rsidRPr="00492A42">
        <w:rPr>
          <w:color w:val="000000"/>
          <w:szCs w:val="28"/>
        </w:rPr>
        <w:t xml:space="preserve">  количество  мероприятий  и количество детей, принявших в них участие:</w:t>
      </w:r>
    </w:p>
    <w:p w:rsidR="00183A98" w:rsidRPr="00492A42" w:rsidRDefault="00183A98" w:rsidP="00183A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984"/>
        <w:gridCol w:w="2268"/>
        <w:gridCol w:w="2127"/>
      </w:tblGrid>
      <w:tr w:rsidR="008A3D5E" w:rsidRPr="00492A42" w:rsidTr="00AF0B3C">
        <w:trPr>
          <w:trHeight w:val="2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183A9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183A9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201</w:t>
            </w:r>
            <w:r w:rsidR="00A30622" w:rsidRPr="00492A42">
              <w:rPr>
                <w:color w:val="000000"/>
                <w:szCs w:val="28"/>
              </w:rPr>
              <w:t>3</w:t>
            </w:r>
            <w:r w:rsidRPr="00492A42">
              <w:rPr>
                <w:color w:val="000000"/>
                <w:szCs w:val="28"/>
              </w:rPr>
              <w:t>/201</w:t>
            </w:r>
            <w:r w:rsidR="00A30622" w:rsidRPr="00492A42">
              <w:rPr>
                <w:color w:val="000000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183A98">
            <w:pPr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201</w:t>
            </w:r>
            <w:r w:rsidR="00A30622" w:rsidRPr="00492A42">
              <w:rPr>
                <w:color w:val="000000"/>
                <w:szCs w:val="28"/>
              </w:rPr>
              <w:t>4</w:t>
            </w:r>
            <w:r w:rsidRPr="00492A42">
              <w:rPr>
                <w:color w:val="000000"/>
                <w:szCs w:val="28"/>
              </w:rPr>
              <w:t>/201</w:t>
            </w:r>
            <w:r w:rsidR="00A30622" w:rsidRPr="00492A42">
              <w:rPr>
                <w:color w:val="000000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183A98">
            <w:pPr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201</w:t>
            </w:r>
            <w:r w:rsidR="00A30622" w:rsidRPr="00492A42">
              <w:rPr>
                <w:color w:val="000000"/>
                <w:szCs w:val="28"/>
              </w:rPr>
              <w:t>5</w:t>
            </w:r>
            <w:r w:rsidRPr="00492A42">
              <w:rPr>
                <w:color w:val="000000"/>
                <w:szCs w:val="28"/>
              </w:rPr>
              <w:t>/201</w:t>
            </w:r>
            <w:r w:rsidR="00A30622" w:rsidRPr="00492A42">
              <w:rPr>
                <w:color w:val="000000"/>
                <w:szCs w:val="28"/>
              </w:rPr>
              <w:t>6</w:t>
            </w:r>
          </w:p>
        </w:tc>
      </w:tr>
      <w:tr w:rsidR="008A3D5E" w:rsidRPr="00492A42" w:rsidTr="00AF0B3C">
        <w:trPr>
          <w:trHeight w:val="3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183A9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Кол-во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183A9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183A98">
            <w:pPr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183A98">
            <w:pPr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148</w:t>
            </w:r>
          </w:p>
        </w:tc>
      </w:tr>
      <w:tr w:rsidR="008A3D5E" w:rsidRPr="00492A42" w:rsidTr="00AF0B3C">
        <w:trPr>
          <w:trHeight w:val="3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183A9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 xml:space="preserve">Кол-во участников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183A9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4700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E552AA" w:rsidP="00183A98">
            <w:pPr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5267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A30622" w:rsidP="00183A98">
            <w:pPr>
              <w:jc w:val="both"/>
              <w:rPr>
                <w:color w:val="000000"/>
                <w:szCs w:val="28"/>
              </w:rPr>
            </w:pPr>
            <w:r w:rsidRPr="00492A42">
              <w:rPr>
                <w:color w:val="000000"/>
                <w:szCs w:val="28"/>
              </w:rPr>
              <w:t>5</w:t>
            </w:r>
            <w:r w:rsidR="008A3D5E" w:rsidRPr="00492A42">
              <w:rPr>
                <w:color w:val="000000"/>
                <w:szCs w:val="28"/>
              </w:rPr>
              <w:t>8</w:t>
            </w:r>
            <w:r w:rsidR="00D90F35" w:rsidRPr="00492A42">
              <w:rPr>
                <w:color w:val="000000"/>
                <w:szCs w:val="28"/>
              </w:rPr>
              <w:t>21</w:t>
            </w:r>
          </w:p>
        </w:tc>
      </w:tr>
    </w:tbl>
    <w:p w:rsidR="00183A98" w:rsidRDefault="00183A98" w:rsidP="00AD33CA">
      <w:pPr>
        <w:ind w:firstLine="540"/>
        <w:jc w:val="both"/>
        <w:rPr>
          <w:rFonts w:eastAsia="Calibri"/>
        </w:rPr>
      </w:pPr>
    </w:p>
    <w:p w:rsidR="0002203D" w:rsidRDefault="0002203D" w:rsidP="00AD33CA">
      <w:pPr>
        <w:ind w:firstLine="540"/>
        <w:jc w:val="both"/>
        <w:rPr>
          <w:rFonts w:eastAsia="Calibri"/>
        </w:rPr>
      </w:pPr>
    </w:p>
    <w:p w:rsidR="00AD33CA" w:rsidRPr="00AD33CA" w:rsidRDefault="00AD33CA" w:rsidP="00AD33CA">
      <w:pPr>
        <w:ind w:firstLine="540"/>
        <w:jc w:val="both"/>
        <w:rPr>
          <w:rFonts w:eastAsia="Calibri"/>
        </w:rPr>
      </w:pPr>
      <w:r w:rsidRPr="00AD33CA">
        <w:rPr>
          <w:rFonts w:eastAsia="Calibri"/>
        </w:rPr>
        <w:t>Приоритетные направления воспитательной деятельности:</w:t>
      </w:r>
    </w:p>
    <w:p w:rsidR="00AD33CA" w:rsidRPr="00AD33CA" w:rsidRDefault="00AD33CA" w:rsidP="00AD33CA">
      <w:pPr>
        <w:jc w:val="both"/>
        <w:rPr>
          <w:rFonts w:eastAsia="Calibri"/>
        </w:rPr>
      </w:pPr>
      <w:r w:rsidRPr="00AD33CA">
        <w:rPr>
          <w:rFonts w:eastAsia="Calibri"/>
        </w:rPr>
        <w:t xml:space="preserve">- </w:t>
      </w:r>
      <w:r w:rsidRPr="00AD33CA">
        <w:rPr>
          <w:rFonts w:eastAsia="Calibri"/>
          <w:b/>
        </w:rPr>
        <w:t>гражданско-патриотическое</w:t>
      </w:r>
      <w:r w:rsidRPr="00AD33CA">
        <w:rPr>
          <w:rFonts w:eastAsia="Calibri"/>
        </w:rPr>
        <w:t xml:space="preserve"> воспитание в различных формах: организация </w:t>
      </w:r>
      <w:proofErr w:type="spellStart"/>
      <w:proofErr w:type="gramStart"/>
      <w:r w:rsidRPr="00AD33CA">
        <w:rPr>
          <w:rFonts w:eastAsia="Calibri"/>
        </w:rPr>
        <w:t>военно</w:t>
      </w:r>
      <w:proofErr w:type="spellEnd"/>
      <w:r w:rsidR="00183A98">
        <w:rPr>
          <w:rFonts w:eastAsia="Calibri"/>
        </w:rPr>
        <w:t xml:space="preserve"> </w:t>
      </w:r>
      <w:r w:rsidRPr="00AD33CA">
        <w:rPr>
          <w:rFonts w:eastAsia="Calibri"/>
        </w:rPr>
        <w:t>-</w:t>
      </w:r>
      <w:r w:rsidR="00183A98">
        <w:rPr>
          <w:rFonts w:eastAsia="Calibri"/>
        </w:rPr>
        <w:t xml:space="preserve"> </w:t>
      </w:r>
      <w:r w:rsidRPr="00AD33CA">
        <w:rPr>
          <w:rFonts w:eastAsia="Calibri"/>
        </w:rPr>
        <w:t>спортивной</w:t>
      </w:r>
      <w:proofErr w:type="gramEnd"/>
      <w:r w:rsidRPr="00AD33CA">
        <w:rPr>
          <w:rFonts w:eastAsia="Calibri"/>
        </w:rPr>
        <w:t xml:space="preserve"> игры «Зарница»</w:t>
      </w:r>
      <w:r w:rsidR="00183A98">
        <w:rPr>
          <w:rFonts w:eastAsia="Calibri"/>
        </w:rPr>
        <w:t xml:space="preserve"> (1998 - 2015 г.г.)</w:t>
      </w:r>
      <w:r w:rsidRPr="00AD33CA">
        <w:rPr>
          <w:rFonts w:eastAsia="Calibri"/>
        </w:rPr>
        <w:t>, акции для ветеранов, массовые мероприятия к 23 февраля и Дню Победы, работа клуба «Юный патриот»</w:t>
      </w:r>
      <w:r w:rsidR="00183A98" w:rsidRPr="00183A98">
        <w:rPr>
          <w:rFonts w:eastAsia="Calibri"/>
        </w:rPr>
        <w:t xml:space="preserve"> </w:t>
      </w:r>
      <w:r w:rsidR="00183A98">
        <w:rPr>
          <w:rFonts w:eastAsia="Calibri"/>
        </w:rPr>
        <w:t>(1998-2015 г.г.)</w:t>
      </w:r>
      <w:r w:rsidR="00183A98" w:rsidRPr="00AD33CA">
        <w:rPr>
          <w:rFonts w:eastAsia="Calibri"/>
        </w:rPr>
        <w:t>,</w:t>
      </w:r>
      <w:r w:rsidRPr="00AD33CA">
        <w:rPr>
          <w:rFonts w:eastAsia="Calibri"/>
        </w:rPr>
        <w:t xml:space="preserve"> экскурсии в музеи, участие в международном  спортивно-оздоровительном лагере «Витязи» при Правительстве РФ, выступление коллективов  Центра в праздновании Дня </w:t>
      </w:r>
      <w:r w:rsidRPr="00AD33CA">
        <w:rPr>
          <w:rFonts w:eastAsia="Calibri"/>
        </w:rPr>
        <w:lastRenderedPageBreak/>
        <w:t>города, работа краеведческого кружка  «Родная сторонка», изучение истории края, народных традиций, участие в фестивалях и конкурсах патриотической направленности («Красная гвоздика», «Люблю тебя, родная сторона!», «Отечество»), организация интеллектуальной игры «Дорогами победы»;</w:t>
      </w:r>
    </w:p>
    <w:p w:rsidR="00AD33CA" w:rsidRPr="00AD33CA" w:rsidRDefault="00AD33CA" w:rsidP="00AD33CA">
      <w:pPr>
        <w:jc w:val="both"/>
        <w:rPr>
          <w:rFonts w:eastAsia="Calibri"/>
        </w:rPr>
      </w:pPr>
      <w:r w:rsidRPr="00AD33CA">
        <w:rPr>
          <w:rFonts w:eastAsia="Calibri"/>
          <w:b/>
        </w:rPr>
        <w:t xml:space="preserve">- гражданско-правовое </w:t>
      </w:r>
      <w:r w:rsidRPr="00AD33CA">
        <w:rPr>
          <w:rFonts w:eastAsia="Calibri"/>
        </w:rPr>
        <w:t xml:space="preserve">направление  реализовано  в форме детского самоуправления. Орган детского самоуправления «Остров желаний» работает под руководством педагога - организатора Рощиной Л.Е. Активисты – старшеклассники принимают участие в планировании и проведении мероприятий Центра, городских акциях «Даешь добро», оказывают помощь в уборке территории зоопарка, участвуют  в городской акции против </w:t>
      </w:r>
      <w:proofErr w:type="spellStart"/>
      <w:r w:rsidRPr="00AD33CA">
        <w:rPr>
          <w:rFonts w:eastAsia="Calibri"/>
        </w:rPr>
        <w:t>табакокурения</w:t>
      </w:r>
      <w:proofErr w:type="spellEnd"/>
      <w:r w:rsidRPr="00AD33CA">
        <w:rPr>
          <w:rFonts w:eastAsia="Calibri"/>
        </w:rPr>
        <w:t xml:space="preserve">  и т.д. </w:t>
      </w:r>
    </w:p>
    <w:p w:rsidR="00B912E4" w:rsidRDefault="00B912E4" w:rsidP="00B912E4">
      <w:pPr>
        <w:shd w:val="clear" w:color="auto" w:fill="FFFFFF"/>
        <w:tabs>
          <w:tab w:val="left" w:pos="3009"/>
        </w:tabs>
        <w:ind w:right="121"/>
        <w:jc w:val="both"/>
        <w:rPr>
          <w:rFonts w:ascii="Calibri" w:eastAsia="Calibri" w:hAnsi="Calibri"/>
        </w:rPr>
      </w:pPr>
      <w:r w:rsidRPr="0051058B">
        <w:rPr>
          <w:rFonts w:ascii="Calibri" w:eastAsia="Calibri" w:hAnsi="Calibri"/>
        </w:rPr>
        <w:t xml:space="preserve">        </w:t>
      </w:r>
      <w:r w:rsidRPr="00B912E4">
        <w:rPr>
          <w:rFonts w:eastAsia="Calibri"/>
        </w:rPr>
        <w:t xml:space="preserve">Педагогический коллектив Центра уделяет большое внимание воспитанию </w:t>
      </w:r>
      <w:r w:rsidRPr="00B912E4">
        <w:rPr>
          <w:rFonts w:eastAsia="Calibri"/>
          <w:b/>
        </w:rPr>
        <w:t>нравственности</w:t>
      </w:r>
      <w:r w:rsidRPr="00B912E4">
        <w:rPr>
          <w:rFonts w:eastAsia="Calibri"/>
        </w:rPr>
        <w:t>.  Педагоги организационно – массового отдела Центра ежегодно проводят массовые мероприятия, направленные на формирование у детей знаний этикета, поведенческих норм</w:t>
      </w:r>
      <w:r w:rsidRPr="0051058B">
        <w:rPr>
          <w:rFonts w:ascii="Calibri" w:eastAsia="Calibri" w:hAnsi="Calibri"/>
        </w:rPr>
        <w:t xml:space="preserve">. </w:t>
      </w:r>
    </w:p>
    <w:p w:rsidR="003A6D88" w:rsidRPr="00DA4C68" w:rsidRDefault="00B912E4" w:rsidP="00DA4C68">
      <w:pPr>
        <w:jc w:val="both"/>
        <w:rPr>
          <w:rFonts w:eastAsia="Calibri"/>
        </w:rPr>
      </w:pPr>
      <w:r w:rsidRPr="00B912E4">
        <w:rPr>
          <w:rFonts w:eastAsia="Calibri"/>
        </w:rPr>
        <w:t xml:space="preserve">        </w:t>
      </w:r>
      <w:r>
        <w:rPr>
          <w:rFonts w:eastAsia="Calibri"/>
        </w:rPr>
        <w:t>О</w:t>
      </w:r>
      <w:r w:rsidRPr="00B912E4">
        <w:rPr>
          <w:rFonts w:eastAsia="Calibri"/>
        </w:rPr>
        <w:t xml:space="preserve">собо  значение придается </w:t>
      </w:r>
      <w:r>
        <w:rPr>
          <w:rFonts w:eastAsia="Calibri"/>
        </w:rPr>
        <w:t xml:space="preserve">в учреждении </w:t>
      </w:r>
      <w:r w:rsidRPr="00B912E4">
        <w:rPr>
          <w:rFonts w:eastAsia="Calibri"/>
        </w:rPr>
        <w:t xml:space="preserve">вопросам воспитания </w:t>
      </w:r>
      <w:r w:rsidRPr="00B912E4">
        <w:rPr>
          <w:rFonts w:eastAsia="Calibri"/>
          <w:b/>
        </w:rPr>
        <w:t xml:space="preserve">толерантности. </w:t>
      </w:r>
      <w:r w:rsidRPr="00B912E4">
        <w:rPr>
          <w:rFonts w:eastAsia="Calibri"/>
        </w:rPr>
        <w:t>С этой целью провод</w:t>
      </w:r>
      <w:r>
        <w:rPr>
          <w:rFonts w:eastAsia="Calibri"/>
        </w:rPr>
        <w:t xml:space="preserve">ятся  </w:t>
      </w:r>
      <w:r w:rsidRPr="00B912E4">
        <w:rPr>
          <w:rFonts w:eastAsia="Calibri"/>
        </w:rPr>
        <w:t xml:space="preserve">национальные праздники, игровые программы «Я, ты, он, она», «Игры народов»,  в образовательные программы </w:t>
      </w:r>
      <w:r>
        <w:rPr>
          <w:rFonts w:eastAsia="Calibri"/>
        </w:rPr>
        <w:t xml:space="preserve"> </w:t>
      </w:r>
      <w:r w:rsidRPr="00B912E4">
        <w:rPr>
          <w:rFonts w:eastAsia="Calibri"/>
        </w:rPr>
        <w:t xml:space="preserve">включено </w:t>
      </w:r>
      <w:r>
        <w:rPr>
          <w:rFonts w:eastAsia="Calibri"/>
        </w:rPr>
        <w:t xml:space="preserve"> </w:t>
      </w:r>
      <w:r w:rsidRPr="00B912E4">
        <w:rPr>
          <w:rFonts w:eastAsia="Calibri"/>
        </w:rPr>
        <w:t>изучение</w:t>
      </w:r>
      <w:r>
        <w:rPr>
          <w:rFonts w:eastAsia="Calibri"/>
        </w:rPr>
        <w:t xml:space="preserve">  </w:t>
      </w:r>
      <w:r w:rsidRPr="00B912E4">
        <w:rPr>
          <w:rFonts w:eastAsia="Calibri"/>
        </w:rPr>
        <w:t>культур и традиций разных народов</w:t>
      </w:r>
      <w:r>
        <w:rPr>
          <w:rFonts w:eastAsia="Calibri"/>
        </w:rPr>
        <w:t xml:space="preserve">. </w:t>
      </w:r>
      <w:r w:rsidRPr="00B912E4">
        <w:rPr>
          <w:rFonts w:eastAsia="Calibri"/>
        </w:rPr>
        <w:t xml:space="preserve"> Центр осуществля</w:t>
      </w:r>
      <w:r>
        <w:rPr>
          <w:rFonts w:eastAsia="Calibri"/>
        </w:rPr>
        <w:t>ет</w:t>
      </w:r>
      <w:r w:rsidRPr="00B912E4">
        <w:rPr>
          <w:rFonts w:eastAsia="Calibri"/>
        </w:rPr>
        <w:t xml:space="preserve"> эффективное сотрудничество с Малой ассамблеей народов</w:t>
      </w:r>
      <w:r>
        <w:rPr>
          <w:rFonts w:eastAsia="Calibri"/>
        </w:rPr>
        <w:t xml:space="preserve"> России</w:t>
      </w:r>
      <w:r w:rsidRPr="00B912E4">
        <w:rPr>
          <w:rFonts w:eastAsia="Calibri"/>
        </w:rPr>
        <w:t xml:space="preserve"> в Ярославле. В 2014/2015 учебном году создана программа «Поликультурное образовательное пространство МОУ ЦДТ «Витязь»».              </w:t>
      </w:r>
    </w:p>
    <w:p w:rsidR="00B912E4" w:rsidRPr="00AD33CA" w:rsidRDefault="00B912E4" w:rsidP="00B912E4">
      <w:pPr>
        <w:shd w:val="clear" w:color="auto" w:fill="FFFFFF"/>
        <w:tabs>
          <w:tab w:val="left" w:pos="3009"/>
        </w:tabs>
        <w:ind w:right="121"/>
        <w:jc w:val="both"/>
        <w:rPr>
          <w:color w:val="000000"/>
          <w:spacing w:val="-3"/>
          <w:szCs w:val="28"/>
        </w:rPr>
      </w:pPr>
    </w:p>
    <w:p w:rsidR="008A3D5E" w:rsidRPr="00492A42" w:rsidRDefault="008A3D5E" w:rsidP="00CB1BAC">
      <w:pPr>
        <w:shd w:val="clear" w:color="auto" w:fill="FFFFFF"/>
        <w:tabs>
          <w:tab w:val="left" w:pos="3009"/>
        </w:tabs>
        <w:spacing w:line="360" w:lineRule="auto"/>
        <w:ind w:right="121"/>
        <w:jc w:val="both"/>
        <w:rPr>
          <w:color w:val="000000"/>
          <w:spacing w:val="-3"/>
          <w:szCs w:val="28"/>
        </w:rPr>
      </w:pPr>
      <w:r w:rsidRPr="00492A42">
        <w:rPr>
          <w:color w:val="000000"/>
          <w:spacing w:val="-3"/>
          <w:szCs w:val="28"/>
        </w:rPr>
        <w:t xml:space="preserve"> </w:t>
      </w:r>
      <w:proofErr w:type="gramStart"/>
      <w:r w:rsidRPr="00492A42">
        <w:rPr>
          <w:b/>
          <w:szCs w:val="28"/>
          <w:lang w:val="en-US"/>
        </w:rPr>
        <w:t>V</w:t>
      </w:r>
      <w:r w:rsidRPr="00492A42">
        <w:rPr>
          <w:b/>
          <w:szCs w:val="28"/>
        </w:rPr>
        <w:t>.  Расширение</w:t>
      </w:r>
      <w:proofErr w:type="gramEnd"/>
      <w:r w:rsidRPr="00492A42">
        <w:rPr>
          <w:b/>
          <w:szCs w:val="28"/>
        </w:rPr>
        <w:t xml:space="preserve"> основного(общего) и дополнительного образования.</w:t>
      </w:r>
    </w:p>
    <w:p w:rsidR="008A3D5E" w:rsidRDefault="008A3D5E" w:rsidP="0096506F">
      <w:pPr>
        <w:widowControl w:val="0"/>
        <w:tabs>
          <w:tab w:val="left" w:pos="720"/>
          <w:tab w:val="left" w:pos="1080"/>
          <w:tab w:val="left" w:pos="8037"/>
        </w:tabs>
        <w:ind w:firstLine="627"/>
        <w:jc w:val="both"/>
        <w:rPr>
          <w:szCs w:val="28"/>
        </w:rPr>
      </w:pPr>
      <w:r w:rsidRPr="00492A42">
        <w:rPr>
          <w:szCs w:val="28"/>
        </w:rPr>
        <w:t>МОУ ДО ЦДТ «Витязь» в течение нескольких лет активно взаимодействует на основе договора о сотрудничестве с 8</w:t>
      </w:r>
      <w:r w:rsidR="0059050D">
        <w:rPr>
          <w:szCs w:val="28"/>
        </w:rPr>
        <w:t xml:space="preserve"> </w:t>
      </w:r>
      <w:r w:rsidRPr="00492A42">
        <w:rPr>
          <w:szCs w:val="28"/>
        </w:rPr>
        <w:t>-</w:t>
      </w:r>
      <w:r w:rsidR="0059050D">
        <w:rPr>
          <w:szCs w:val="28"/>
        </w:rPr>
        <w:t xml:space="preserve"> </w:t>
      </w:r>
      <w:r w:rsidRPr="00492A42">
        <w:rPr>
          <w:szCs w:val="28"/>
        </w:rPr>
        <w:t xml:space="preserve">9 школами Дзержинского района. </w:t>
      </w:r>
    </w:p>
    <w:p w:rsidR="0096506F" w:rsidRPr="00492A42" w:rsidRDefault="0096506F" w:rsidP="0096506F">
      <w:pPr>
        <w:widowControl w:val="0"/>
        <w:tabs>
          <w:tab w:val="left" w:pos="720"/>
          <w:tab w:val="left" w:pos="1080"/>
          <w:tab w:val="left" w:pos="8037"/>
        </w:tabs>
        <w:ind w:firstLine="627"/>
        <w:jc w:val="both"/>
        <w:rPr>
          <w:szCs w:val="28"/>
        </w:rPr>
      </w:pPr>
    </w:p>
    <w:p w:rsidR="008A3D5E" w:rsidRPr="00492A42" w:rsidRDefault="008A3D5E" w:rsidP="008A3D5E">
      <w:pPr>
        <w:tabs>
          <w:tab w:val="left" w:pos="6233"/>
        </w:tabs>
        <w:spacing w:line="360" w:lineRule="auto"/>
        <w:jc w:val="both"/>
        <w:rPr>
          <w:b/>
          <w:szCs w:val="28"/>
        </w:rPr>
      </w:pPr>
      <w:r w:rsidRPr="00492A42">
        <w:rPr>
          <w:b/>
          <w:szCs w:val="28"/>
          <w:lang w:val="en-US"/>
        </w:rPr>
        <w:t>VI</w:t>
      </w:r>
      <w:r w:rsidRPr="00492A42">
        <w:rPr>
          <w:b/>
          <w:szCs w:val="28"/>
        </w:rPr>
        <w:t xml:space="preserve">. </w:t>
      </w:r>
      <w:proofErr w:type="spellStart"/>
      <w:r w:rsidRPr="00492A42">
        <w:rPr>
          <w:b/>
          <w:szCs w:val="28"/>
        </w:rPr>
        <w:t>Психолого</w:t>
      </w:r>
      <w:proofErr w:type="spellEnd"/>
      <w:r w:rsidRPr="00492A42">
        <w:rPr>
          <w:b/>
          <w:szCs w:val="28"/>
        </w:rPr>
        <w:t xml:space="preserve"> – педагогическое обеспечение образовательного процесса.</w:t>
      </w:r>
    </w:p>
    <w:p w:rsidR="008A3D5E" w:rsidRPr="00492A42" w:rsidRDefault="008A3D5E" w:rsidP="0096506F">
      <w:pPr>
        <w:jc w:val="both"/>
        <w:rPr>
          <w:szCs w:val="28"/>
        </w:rPr>
      </w:pPr>
      <w:r w:rsidRPr="00492A42">
        <w:rPr>
          <w:szCs w:val="28"/>
        </w:rPr>
        <w:t xml:space="preserve">  В соответствии с программой психолого-педагогического сопровождения образовательного процесса  решаются следующие задачи:  </w:t>
      </w:r>
    </w:p>
    <w:p w:rsidR="008A3D5E" w:rsidRPr="00492A42" w:rsidRDefault="008A3D5E" w:rsidP="0096506F">
      <w:pPr>
        <w:numPr>
          <w:ilvl w:val="0"/>
          <w:numId w:val="1"/>
        </w:numPr>
        <w:jc w:val="both"/>
        <w:rPr>
          <w:szCs w:val="28"/>
        </w:rPr>
      </w:pPr>
      <w:r w:rsidRPr="00492A42">
        <w:rPr>
          <w:szCs w:val="28"/>
        </w:rPr>
        <w:t xml:space="preserve">формирование у </w:t>
      </w:r>
      <w:proofErr w:type="gramStart"/>
      <w:r w:rsidRPr="00492A42">
        <w:rPr>
          <w:szCs w:val="28"/>
        </w:rPr>
        <w:t>обучающихся</w:t>
      </w:r>
      <w:proofErr w:type="gramEnd"/>
      <w:r w:rsidRPr="00492A42">
        <w:rPr>
          <w:szCs w:val="28"/>
        </w:rPr>
        <w:t xml:space="preserve"> ориентации на здоровый образ жизни; </w:t>
      </w:r>
    </w:p>
    <w:p w:rsidR="008A3D5E" w:rsidRPr="00492A42" w:rsidRDefault="008A3D5E" w:rsidP="0096506F">
      <w:pPr>
        <w:numPr>
          <w:ilvl w:val="0"/>
          <w:numId w:val="1"/>
        </w:numPr>
        <w:jc w:val="both"/>
        <w:rPr>
          <w:szCs w:val="28"/>
        </w:rPr>
      </w:pPr>
      <w:r w:rsidRPr="00492A42">
        <w:rPr>
          <w:szCs w:val="28"/>
        </w:rPr>
        <w:t xml:space="preserve">профилактика употребления </w:t>
      </w:r>
      <w:proofErr w:type="spellStart"/>
      <w:r w:rsidRPr="00492A42">
        <w:rPr>
          <w:szCs w:val="28"/>
        </w:rPr>
        <w:t>психоактивных</w:t>
      </w:r>
      <w:proofErr w:type="spellEnd"/>
      <w:r w:rsidRPr="00492A42">
        <w:rPr>
          <w:szCs w:val="28"/>
        </w:rPr>
        <w:t xml:space="preserve"> веществ (ПАВ);</w:t>
      </w:r>
    </w:p>
    <w:p w:rsidR="008A3D5E" w:rsidRPr="00492A42" w:rsidRDefault="008A3D5E" w:rsidP="0096506F">
      <w:pPr>
        <w:numPr>
          <w:ilvl w:val="0"/>
          <w:numId w:val="1"/>
        </w:numPr>
        <w:jc w:val="both"/>
        <w:rPr>
          <w:szCs w:val="28"/>
        </w:rPr>
      </w:pPr>
      <w:r w:rsidRPr="00492A42">
        <w:rPr>
          <w:szCs w:val="28"/>
        </w:rPr>
        <w:t>оказание психологической помощи в решении проблем социализации, формирование жизненных навыков;</w:t>
      </w:r>
    </w:p>
    <w:p w:rsidR="008A3D5E" w:rsidRPr="00492A42" w:rsidRDefault="008A3D5E" w:rsidP="0096506F">
      <w:pPr>
        <w:numPr>
          <w:ilvl w:val="0"/>
          <w:numId w:val="1"/>
        </w:numPr>
        <w:jc w:val="both"/>
        <w:rPr>
          <w:szCs w:val="28"/>
        </w:rPr>
      </w:pPr>
      <w:r w:rsidRPr="00492A42">
        <w:rPr>
          <w:szCs w:val="28"/>
        </w:rPr>
        <w:t>оказание психологической помощи в решении задач личностного и ценностно-смыслового самоопределения и саморазвития;</w:t>
      </w:r>
    </w:p>
    <w:p w:rsidR="008A3D5E" w:rsidRDefault="008A3D5E" w:rsidP="0096506F">
      <w:pPr>
        <w:numPr>
          <w:ilvl w:val="0"/>
          <w:numId w:val="1"/>
        </w:numPr>
        <w:jc w:val="both"/>
        <w:rPr>
          <w:szCs w:val="28"/>
        </w:rPr>
      </w:pPr>
      <w:r w:rsidRPr="00492A42">
        <w:rPr>
          <w:szCs w:val="28"/>
        </w:rPr>
        <w:t>оказание консультативной помощи педагогам и родителям по вопросам воспитания и развития детей.</w:t>
      </w:r>
    </w:p>
    <w:p w:rsidR="0096506F" w:rsidRPr="00492A42" w:rsidRDefault="0096506F" w:rsidP="0096506F">
      <w:pPr>
        <w:ind w:left="360"/>
        <w:jc w:val="both"/>
        <w:rPr>
          <w:szCs w:val="28"/>
        </w:rPr>
      </w:pPr>
    </w:p>
    <w:p w:rsidR="008A3D5E" w:rsidRPr="00492A42" w:rsidRDefault="008A3D5E" w:rsidP="008A3D5E">
      <w:pPr>
        <w:tabs>
          <w:tab w:val="left" w:pos="290"/>
          <w:tab w:val="left" w:pos="601"/>
          <w:tab w:val="left" w:pos="8505"/>
        </w:tabs>
        <w:spacing w:line="360" w:lineRule="auto"/>
        <w:jc w:val="both"/>
        <w:rPr>
          <w:b/>
          <w:szCs w:val="28"/>
        </w:rPr>
      </w:pPr>
      <w:r w:rsidRPr="00492A42">
        <w:rPr>
          <w:b/>
          <w:szCs w:val="28"/>
          <w:lang w:val="en-US"/>
        </w:rPr>
        <w:t>VII</w:t>
      </w:r>
      <w:r w:rsidRPr="00492A42">
        <w:rPr>
          <w:b/>
          <w:szCs w:val="28"/>
        </w:rPr>
        <w:t>. Организация отдыха и занятости детей и подростков в период каникул.</w:t>
      </w:r>
    </w:p>
    <w:p w:rsidR="00CB1BAC" w:rsidRPr="00492A42" w:rsidRDefault="00CB1BAC" w:rsidP="0096506F">
      <w:pPr>
        <w:tabs>
          <w:tab w:val="left" w:pos="290"/>
          <w:tab w:val="left" w:pos="601"/>
          <w:tab w:val="left" w:pos="8505"/>
        </w:tabs>
        <w:jc w:val="both"/>
        <w:rPr>
          <w:szCs w:val="28"/>
        </w:rPr>
      </w:pPr>
      <w:r w:rsidRPr="00492A42">
        <w:rPr>
          <w:szCs w:val="28"/>
        </w:rPr>
        <w:lastRenderedPageBreak/>
        <w:t xml:space="preserve">      </w:t>
      </w:r>
      <w:r w:rsidR="008A3D5E" w:rsidRPr="00492A42">
        <w:rPr>
          <w:szCs w:val="28"/>
        </w:rPr>
        <w:t>В МОУ ДО ЦДТ «Витязь» реализуются различные формы организация отдыха и занятости детей и подростков в период каникул:</w:t>
      </w:r>
    </w:p>
    <w:p w:rsidR="007D5936" w:rsidRDefault="0059050D" w:rsidP="0096506F">
      <w:pPr>
        <w:tabs>
          <w:tab w:val="left" w:pos="290"/>
          <w:tab w:val="left" w:pos="601"/>
          <w:tab w:val="left" w:pos="8505"/>
        </w:tabs>
        <w:jc w:val="both"/>
        <w:rPr>
          <w:szCs w:val="28"/>
        </w:rPr>
      </w:pPr>
      <w:r>
        <w:rPr>
          <w:szCs w:val="28"/>
        </w:rPr>
        <w:t>-</w:t>
      </w:r>
      <w:r w:rsidR="008A3D5E" w:rsidRPr="00492A42">
        <w:rPr>
          <w:szCs w:val="28"/>
        </w:rPr>
        <w:t xml:space="preserve">реализация краткосрочных дополнительных образовательных программ; </w:t>
      </w:r>
    </w:p>
    <w:p w:rsidR="00CB1BAC" w:rsidRPr="00492A42" w:rsidRDefault="008A3D5E" w:rsidP="0096506F">
      <w:pPr>
        <w:tabs>
          <w:tab w:val="left" w:pos="290"/>
          <w:tab w:val="left" w:pos="601"/>
          <w:tab w:val="left" w:pos="8505"/>
        </w:tabs>
        <w:jc w:val="both"/>
        <w:rPr>
          <w:szCs w:val="28"/>
        </w:rPr>
      </w:pPr>
      <w:r w:rsidRPr="00492A42">
        <w:rPr>
          <w:szCs w:val="28"/>
        </w:rPr>
        <w:t xml:space="preserve">-реализация тематических программ организационно – массовым отделом; </w:t>
      </w:r>
    </w:p>
    <w:p w:rsidR="00CB1BAC" w:rsidRPr="00492A42" w:rsidRDefault="008A3D5E" w:rsidP="0096506F">
      <w:pPr>
        <w:tabs>
          <w:tab w:val="left" w:pos="290"/>
          <w:tab w:val="left" w:pos="601"/>
          <w:tab w:val="left" w:pos="8505"/>
        </w:tabs>
        <w:jc w:val="both"/>
        <w:rPr>
          <w:szCs w:val="28"/>
        </w:rPr>
      </w:pPr>
      <w:r w:rsidRPr="00492A42">
        <w:rPr>
          <w:szCs w:val="28"/>
        </w:rPr>
        <w:t xml:space="preserve">-городские лагеря с дневным пребыванием детей; </w:t>
      </w:r>
    </w:p>
    <w:p w:rsidR="00CB1BAC" w:rsidRPr="00492A42" w:rsidRDefault="008A3D5E" w:rsidP="0096506F">
      <w:pPr>
        <w:tabs>
          <w:tab w:val="left" w:pos="290"/>
          <w:tab w:val="left" w:pos="601"/>
          <w:tab w:val="left" w:pos="8505"/>
        </w:tabs>
        <w:jc w:val="both"/>
        <w:rPr>
          <w:szCs w:val="28"/>
        </w:rPr>
      </w:pPr>
      <w:r w:rsidRPr="00492A42">
        <w:rPr>
          <w:szCs w:val="28"/>
        </w:rPr>
        <w:t xml:space="preserve">-загородные лагеря. </w:t>
      </w:r>
    </w:p>
    <w:p w:rsidR="008A3D5E" w:rsidRPr="00492A42" w:rsidRDefault="00CB1BAC" w:rsidP="0096506F">
      <w:pPr>
        <w:tabs>
          <w:tab w:val="left" w:pos="290"/>
          <w:tab w:val="left" w:pos="601"/>
          <w:tab w:val="left" w:pos="8505"/>
        </w:tabs>
        <w:jc w:val="both"/>
        <w:rPr>
          <w:szCs w:val="28"/>
        </w:rPr>
      </w:pPr>
      <w:r w:rsidRPr="00492A42">
        <w:rPr>
          <w:szCs w:val="28"/>
        </w:rPr>
        <w:t xml:space="preserve">     </w:t>
      </w:r>
      <w:r w:rsidR="008A3D5E" w:rsidRPr="00492A42">
        <w:rPr>
          <w:szCs w:val="28"/>
        </w:rPr>
        <w:t xml:space="preserve">Ежегодно дети МОУ ДО ЦДТ «Витязь» становятся участниками Международного спортивно – оздоровительного лагеря  при  Правительстве </w:t>
      </w:r>
      <w:proofErr w:type="gramStart"/>
      <w:r w:rsidR="008A3D5E" w:rsidRPr="00492A42">
        <w:rPr>
          <w:szCs w:val="28"/>
        </w:rPr>
        <w:t>г</w:t>
      </w:r>
      <w:proofErr w:type="gramEnd"/>
      <w:r w:rsidR="008A3D5E" w:rsidRPr="00492A42">
        <w:rPr>
          <w:szCs w:val="28"/>
        </w:rPr>
        <w:t xml:space="preserve">. Москвы, в 2014 году обучающиеся секции каратэ в результате конкурсного отбора участвовали </w:t>
      </w:r>
      <w:r w:rsidR="007D5936">
        <w:rPr>
          <w:szCs w:val="28"/>
        </w:rPr>
        <w:t>в</w:t>
      </w:r>
      <w:r w:rsidR="008A3D5E" w:rsidRPr="00492A42">
        <w:rPr>
          <w:szCs w:val="28"/>
        </w:rPr>
        <w:t xml:space="preserve"> Открытии лагеря «Витязи» в Кремле.</w:t>
      </w:r>
    </w:p>
    <w:p w:rsidR="008A3D5E" w:rsidRPr="00492A42" w:rsidRDefault="008A3D5E" w:rsidP="0096506F">
      <w:pPr>
        <w:widowControl w:val="0"/>
        <w:jc w:val="both"/>
        <w:rPr>
          <w:bCs/>
          <w:szCs w:val="28"/>
        </w:rPr>
      </w:pPr>
      <w:r w:rsidRPr="00492A42">
        <w:rPr>
          <w:bCs/>
          <w:szCs w:val="28"/>
        </w:rPr>
        <w:t xml:space="preserve">    </w:t>
      </w:r>
      <w:r w:rsidR="0059050D">
        <w:rPr>
          <w:bCs/>
          <w:szCs w:val="28"/>
        </w:rPr>
        <w:t>Городские л</w:t>
      </w:r>
      <w:r w:rsidRPr="00492A42">
        <w:rPr>
          <w:color w:val="000000"/>
          <w:spacing w:val="-5"/>
          <w:szCs w:val="28"/>
        </w:rPr>
        <w:t>етние лагеря учреждения посещают более 50-ти детей и подростков.</w:t>
      </w:r>
    </w:p>
    <w:tbl>
      <w:tblPr>
        <w:tblpPr w:leftFromText="180" w:rightFromText="180" w:vertAnchor="text" w:tblpY="1"/>
        <w:tblOverlap w:val="never"/>
        <w:tblW w:w="82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74"/>
        <w:gridCol w:w="846"/>
        <w:gridCol w:w="12"/>
        <w:gridCol w:w="889"/>
        <w:gridCol w:w="850"/>
        <w:gridCol w:w="838"/>
      </w:tblGrid>
      <w:tr w:rsidR="008A3D5E" w:rsidRPr="00492A42" w:rsidTr="00AF0B3C">
        <w:trPr>
          <w:trHeight w:hRule="exact" w:val="476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5E" w:rsidRPr="00492A42" w:rsidRDefault="008A3D5E" w:rsidP="0096506F">
            <w:pPr>
              <w:shd w:val="clear" w:color="auto" w:fill="FFFFFF"/>
              <w:ind w:left="5"/>
              <w:jc w:val="both"/>
              <w:rPr>
                <w:szCs w:val="28"/>
              </w:rPr>
            </w:pPr>
            <w:r w:rsidRPr="00492A42">
              <w:rPr>
                <w:color w:val="000000"/>
                <w:spacing w:val="-6"/>
                <w:szCs w:val="28"/>
              </w:rPr>
              <w:t>Год</w:t>
            </w:r>
            <w:r w:rsidRPr="00492A42">
              <w:rPr>
                <w:szCs w:val="28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2015</w:t>
            </w:r>
          </w:p>
        </w:tc>
      </w:tr>
      <w:tr w:rsidR="008A3D5E" w:rsidRPr="00492A42" w:rsidTr="00CB1BAC">
        <w:trPr>
          <w:trHeight w:hRule="exact" w:val="476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  <w:r w:rsidRPr="00492A42">
              <w:rPr>
                <w:color w:val="000000"/>
                <w:spacing w:val="-7"/>
                <w:szCs w:val="28"/>
              </w:rPr>
              <w:t>Кол-во детей, посещающих лагерь</w:t>
            </w:r>
            <w:r w:rsidRPr="00492A42">
              <w:rPr>
                <w:szCs w:val="28"/>
              </w:rPr>
              <w:t xml:space="preserve"> </w:t>
            </w:r>
          </w:p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</w:p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</w:p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</w:p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</w:p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</w:p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</w:p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</w:p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</w:p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</w:p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  <w:r w:rsidRPr="00492A42">
              <w:rPr>
                <w:color w:val="000000"/>
                <w:spacing w:val="-20"/>
                <w:szCs w:val="28"/>
              </w:rPr>
              <w:t>55</w:t>
            </w:r>
            <w:r w:rsidRPr="00492A42">
              <w:rPr>
                <w:szCs w:val="28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D5E" w:rsidRPr="00492A42" w:rsidRDefault="008A3D5E" w:rsidP="0096506F">
            <w:pPr>
              <w:shd w:val="clear" w:color="auto" w:fill="FFFFFF"/>
              <w:jc w:val="both"/>
              <w:rPr>
                <w:szCs w:val="28"/>
              </w:rPr>
            </w:pPr>
            <w:r w:rsidRPr="00492A42">
              <w:rPr>
                <w:szCs w:val="28"/>
              </w:rPr>
              <w:t>55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5E" w:rsidRPr="00492A42" w:rsidRDefault="008A3D5E" w:rsidP="0096506F">
            <w:pPr>
              <w:spacing w:after="200"/>
              <w:rPr>
                <w:szCs w:val="28"/>
              </w:rPr>
            </w:pPr>
            <w:r w:rsidRPr="00492A42">
              <w:rPr>
                <w:szCs w:val="28"/>
              </w:rPr>
              <w:t>82</w:t>
            </w:r>
          </w:p>
        </w:tc>
      </w:tr>
    </w:tbl>
    <w:p w:rsidR="00CB1BAC" w:rsidRPr="00492A42" w:rsidRDefault="008A3D5E" w:rsidP="008A3D5E">
      <w:pPr>
        <w:shd w:val="clear" w:color="auto" w:fill="FFFFFF"/>
        <w:spacing w:line="360" w:lineRule="auto"/>
        <w:ind w:right="586"/>
        <w:jc w:val="both"/>
        <w:rPr>
          <w:b/>
          <w:szCs w:val="28"/>
        </w:rPr>
      </w:pPr>
      <w:r w:rsidRPr="00492A42">
        <w:rPr>
          <w:szCs w:val="28"/>
        </w:rPr>
        <w:br w:type="textWrapping" w:clear="all"/>
      </w:r>
    </w:p>
    <w:p w:rsidR="008A3D5E" w:rsidRDefault="008A3D5E" w:rsidP="0096506F">
      <w:pPr>
        <w:shd w:val="clear" w:color="auto" w:fill="FFFFFF"/>
        <w:ind w:right="586"/>
        <w:jc w:val="both"/>
        <w:rPr>
          <w:b/>
          <w:szCs w:val="28"/>
        </w:rPr>
      </w:pPr>
      <w:r w:rsidRPr="00492A42">
        <w:rPr>
          <w:b/>
          <w:szCs w:val="28"/>
          <w:lang w:val="en-US"/>
        </w:rPr>
        <w:t>VIII</w:t>
      </w:r>
      <w:r w:rsidRPr="00492A42">
        <w:rPr>
          <w:b/>
          <w:szCs w:val="28"/>
        </w:rPr>
        <w:t>. Обеспечение условий безопасности детей. Сохранение здоровья детей.</w:t>
      </w:r>
    </w:p>
    <w:p w:rsidR="00DA4C68" w:rsidRPr="00DA4C68" w:rsidRDefault="00DA4C68" w:rsidP="00DA4C68">
      <w:pPr>
        <w:jc w:val="both"/>
        <w:rPr>
          <w:rFonts w:eastAsia="Calibri"/>
        </w:rPr>
      </w:pPr>
      <w:r w:rsidRPr="00DA4C68">
        <w:rPr>
          <w:rFonts w:eastAsia="Calibri"/>
        </w:rPr>
        <w:t xml:space="preserve">  </w:t>
      </w:r>
      <w:r>
        <w:rPr>
          <w:rFonts w:eastAsia="Calibri"/>
        </w:rPr>
        <w:t xml:space="preserve">   </w:t>
      </w:r>
      <w:r w:rsidRPr="00DA4C68">
        <w:rPr>
          <w:rFonts w:eastAsia="Calibri"/>
        </w:rPr>
        <w:t xml:space="preserve">На  </w:t>
      </w:r>
      <w:r w:rsidRPr="00DA4C68">
        <w:rPr>
          <w:rFonts w:eastAsia="Calibri"/>
          <w:b/>
        </w:rPr>
        <w:t>воспитание здорового образа жизни</w:t>
      </w:r>
      <w:r w:rsidRPr="00DA4C68">
        <w:rPr>
          <w:rFonts w:eastAsia="Calibri"/>
        </w:rPr>
        <w:t xml:space="preserve"> направлена работа спортивных секций, имеющих высокие спортивные достижения. Из года в год проводятся мероприятия, направленные на профилактику вредных привычек, дорожно-транспортного травматизма, профилактику террористической угрозы, умение действовать в чрезвычайных ситуациях. Организационно-массовый отдел разрабатывает новые, интересные сценарии для детей разного возраста по воспитанию здорового образа жизни. Постоянно обновляется  «Уголок безопасности» о правилах безопасного поведения детей в различных ситуациях. Здесь публикуются советы для детей и родителей. </w:t>
      </w:r>
    </w:p>
    <w:p w:rsidR="008A3D5E" w:rsidRPr="00DA4C68" w:rsidRDefault="00DA4C68" w:rsidP="00DA4C68">
      <w:pPr>
        <w:tabs>
          <w:tab w:val="left" w:pos="284"/>
        </w:tabs>
        <w:ind w:right="141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  <w:r w:rsidR="008A3D5E" w:rsidRPr="00492A42">
        <w:rPr>
          <w:bCs/>
          <w:szCs w:val="28"/>
        </w:rPr>
        <w:t xml:space="preserve">С каждым годом совершенствуется профилактическая работа Центра. </w:t>
      </w:r>
      <w:r>
        <w:rPr>
          <w:bCs/>
          <w:szCs w:val="28"/>
        </w:rPr>
        <w:t xml:space="preserve"> </w:t>
      </w:r>
      <w:r w:rsidR="008A3D5E" w:rsidRPr="00492A42">
        <w:rPr>
          <w:szCs w:val="28"/>
        </w:rPr>
        <w:t xml:space="preserve">Для осуществления и координации этого вида деятельности разработана и реализуется «Программа по профилактике безнадзорности, правонарушений и детского дорожно-транспортного травматизма несовершеннолетних». </w:t>
      </w:r>
    </w:p>
    <w:p w:rsidR="008A3D5E" w:rsidRPr="00492A42" w:rsidRDefault="00DA4C68" w:rsidP="00DA4C68">
      <w:pPr>
        <w:shd w:val="clear" w:color="auto" w:fill="FFFFFF"/>
        <w:ind w:right="141"/>
        <w:jc w:val="both"/>
        <w:rPr>
          <w:color w:val="000000"/>
          <w:spacing w:val="-4"/>
          <w:szCs w:val="28"/>
        </w:rPr>
      </w:pPr>
      <w:r>
        <w:rPr>
          <w:szCs w:val="28"/>
        </w:rPr>
        <w:t xml:space="preserve">     </w:t>
      </w:r>
      <w:r w:rsidR="008A3D5E" w:rsidRPr="00492A42">
        <w:rPr>
          <w:szCs w:val="28"/>
        </w:rPr>
        <w:t>В Центре выполняются гигиенические требования к условиям обучения.</w:t>
      </w:r>
      <w:r w:rsidR="008A3D5E" w:rsidRPr="00492A42">
        <w:rPr>
          <w:color w:val="000000"/>
          <w:spacing w:val="-4"/>
          <w:szCs w:val="28"/>
        </w:rPr>
        <w:t xml:space="preserve"> </w:t>
      </w:r>
    </w:p>
    <w:p w:rsidR="00DA4C68" w:rsidRDefault="00DA4C68" w:rsidP="008A3D5E">
      <w:pPr>
        <w:tabs>
          <w:tab w:val="left" w:pos="6233"/>
        </w:tabs>
        <w:spacing w:line="360" w:lineRule="auto"/>
        <w:jc w:val="both"/>
        <w:rPr>
          <w:b/>
          <w:szCs w:val="28"/>
        </w:rPr>
      </w:pPr>
    </w:p>
    <w:p w:rsidR="008A3D5E" w:rsidRDefault="008A3D5E" w:rsidP="0096506F">
      <w:pPr>
        <w:tabs>
          <w:tab w:val="left" w:pos="6233"/>
        </w:tabs>
        <w:jc w:val="both"/>
        <w:rPr>
          <w:b/>
          <w:szCs w:val="28"/>
        </w:rPr>
      </w:pPr>
      <w:r w:rsidRPr="00492A42">
        <w:rPr>
          <w:b/>
          <w:szCs w:val="28"/>
          <w:lang w:val="en-US"/>
        </w:rPr>
        <w:t>IX</w:t>
      </w:r>
      <w:r w:rsidRPr="00492A42">
        <w:rPr>
          <w:b/>
          <w:szCs w:val="28"/>
        </w:rPr>
        <w:t>. Результативность участия обучающихся в фестивалях, соревнованиях, конкурсах.</w:t>
      </w:r>
    </w:p>
    <w:p w:rsidR="0096506F" w:rsidRPr="00492A42" w:rsidRDefault="0096506F" w:rsidP="0096506F">
      <w:pPr>
        <w:tabs>
          <w:tab w:val="left" w:pos="6233"/>
        </w:tabs>
        <w:jc w:val="both"/>
        <w:rPr>
          <w:b/>
          <w:szCs w:val="28"/>
        </w:rPr>
      </w:pPr>
    </w:p>
    <w:p w:rsidR="008A3D5E" w:rsidRPr="00492A42" w:rsidRDefault="008A3D5E" w:rsidP="0096506F">
      <w:pPr>
        <w:tabs>
          <w:tab w:val="left" w:pos="7974"/>
        </w:tabs>
        <w:jc w:val="both"/>
        <w:rPr>
          <w:szCs w:val="28"/>
        </w:rPr>
      </w:pPr>
      <w:r w:rsidRPr="00492A42">
        <w:rPr>
          <w:szCs w:val="28"/>
        </w:rPr>
        <w:t xml:space="preserve">Ежегодно детские коллективы МОУ ДО ЦДТ «Витязь» занимают </w:t>
      </w:r>
      <w:r w:rsidRPr="00492A42">
        <w:rPr>
          <w:b/>
          <w:szCs w:val="28"/>
          <w:lang w:val="en-US"/>
        </w:rPr>
        <w:t>I</w:t>
      </w:r>
      <w:r w:rsidRPr="00492A42">
        <w:rPr>
          <w:b/>
          <w:szCs w:val="28"/>
        </w:rPr>
        <w:t xml:space="preserve"> – </w:t>
      </w:r>
      <w:r w:rsidRPr="00492A42">
        <w:rPr>
          <w:b/>
          <w:szCs w:val="28"/>
          <w:lang w:val="en-US"/>
        </w:rPr>
        <w:t>III</w:t>
      </w:r>
      <w:r w:rsidRPr="00492A42">
        <w:rPr>
          <w:szCs w:val="28"/>
        </w:rPr>
        <w:t xml:space="preserve">  места в мероприятиях разного уровня:</w:t>
      </w:r>
    </w:p>
    <w:p w:rsidR="008A3D5E" w:rsidRPr="00492A42" w:rsidRDefault="008A3D5E" w:rsidP="0096506F">
      <w:pPr>
        <w:pStyle w:val="a3"/>
        <w:numPr>
          <w:ilvl w:val="0"/>
          <w:numId w:val="11"/>
        </w:numPr>
        <w:tabs>
          <w:tab w:val="left" w:pos="8505"/>
        </w:tabs>
        <w:ind w:left="459" w:hanging="283"/>
        <w:jc w:val="both"/>
        <w:rPr>
          <w:b/>
          <w:i/>
          <w:sz w:val="28"/>
          <w:szCs w:val="28"/>
          <w:u w:val="single"/>
        </w:rPr>
      </w:pPr>
      <w:r w:rsidRPr="00492A42">
        <w:rPr>
          <w:b/>
          <w:sz w:val="28"/>
          <w:szCs w:val="28"/>
        </w:rPr>
        <w:t>Международный и Всероссийский уровень:</w:t>
      </w:r>
    </w:p>
    <w:p w:rsidR="008A3D5E" w:rsidRPr="00492A42" w:rsidRDefault="008A3D5E" w:rsidP="0096506F">
      <w:pPr>
        <w:pStyle w:val="a3"/>
        <w:numPr>
          <w:ilvl w:val="0"/>
          <w:numId w:val="12"/>
        </w:numPr>
        <w:tabs>
          <w:tab w:val="left" w:pos="8505"/>
        </w:tabs>
        <w:ind w:left="1026" w:hanging="283"/>
        <w:jc w:val="both"/>
        <w:rPr>
          <w:i/>
          <w:sz w:val="28"/>
          <w:szCs w:val="28"/>
          <w:u w:val="single"/>
        </w:rPr>
      </w:pPr>
      <w:r w:rsidRPr="00492A42">
        <w:rPr>
          <w:sz w:val="28"/>
          <w:szCs w:val="28"/>
        </w:rPr>
        <w:t>международный турнир по каратэ «Ярослав Мудрый»;</w:t>
      </w:r>
    </w:p>
    <w:p w:rsidR="008A3D5E" w:rsidRPr="00492A42" w:rsidRDefault="008A3D5E" w:rsidP="0096506F">
      <w:pPr>
        <w:pStyle w:val="a3"/>
        <w:numPr>
          <w:ilvl w:val="0"/>
          <w:numId w:val="12"/>
        </w:numPr>
        <w:tabs>
          <w:tab w:val="left" w:pos="8505"/>
        </w:tabs>
        <w:ind w:left="1026" w:hanging="283"/>
        <w:jc w:val="both"/>
        <w:rPr>
          <w:i/>
          <w:sz w:val="28"/>
          <w:szCs w:val="28"/>
          <w:u w:val="single"/>
        </w:rPr>
      </w:pPr>
      <w:r w:rsidRPr="00492A42">
        <w:rPr>
          <w:sz w:val="28"/>
          <w:szCs w:val="28"/>
        </w:rPr>
        <w:t>Первенство и Чемпионат Национальной Федерации каратэ-до</w:t>
      </w:r>
    </w:p>
    <w:p w:rsidR="008A3D5E" w:rsidRPr="00492A42" w:rsidRDefault="008A3D5E" w:rsidP="0096506F">
      <w:pPr>
        <w:tabs>
          <w:tab w:val="left" w:pos="8505"/>
        </w:tabs>
        <w:ind w:left="743"/>
        <w:jc w:val="both"/>
        <w:rPr>
          <w:szCs w:val="28"/>
        </w:rPr>
      </w:pPr>
      <w:proofErr w:type="spellStart"/>
      <w:r w:rsidRPr="00492A42">
        <w:rPr>
          <w:szCs w:val="28"/>
        </w:rPr>
        <w:t>Фудокан</w:t>
      </w:r>
      <w:proofErr w:type="spellEnd"/>
      <w:r w:rsidRPr="00492A42">
        <w:rPr>
          <w:szCs w:val="28"/>
        </w:rPr>
        <w:t xml:space="preserve"> - </w:t>
      </w:r>
      <w:proofErr w:type="spellStart"/>
      <w:r w:rsidRPr="00492A42">
        <w:rPr>
          <w:szCs w:val="28"/>
        </w:rPr>
        <w:t>Шотокан</w:t>
      </w:r>
      <w:proofErr w:type="spellEnd"/>
      <w:r w:rsidRPr="00492A42">
        <w:rPr>
          <w:szCs w:val="28"/>
        </w:rPr>
        <w:t xml:space="preserve"> России по Восточному боевому единоборству;</w:t>
      </w:r>
    </w:p>
    <w:p w:rsidR="008A3D5E" w:rsidRPr="00492A42" w:rsidRDefault="008A3D5E" w:rsidP="0096506F">
      <w:pPr>
        <w:pStyle w:val="a3"/>
        <w:numPr>
          <w:ilvl w:val="0"/>
          <w:numId w:val="13"/>
        </w:numPr>
        <w:tabs>
          <w:tab w:val="left" w:pos="8505"/>
        </w:tabs>
        <w:ind w:left="1026" w:hanging="283"/>
        <w:jc w:val="both"/>
        <w:rPr>
          <w:i/>
          <w:sz w:val="28"/>
          <w:szCs w:val="28"/>
          <w:u w:val="single"/>
        </w:rPr>
      </w:pPr>
      <w:r w:rsidRPr="00492A42">
        <w:rPr>
          <w:sz w:val="28"/>
          <w:szCs w:val="28"/>
        </w:rPr>
        <w:t xml:space="preserve">Общероссийский турнир по каратэ «Российские звезды </w:t>
      </w:r>
      <w:proofErr w:type="spellStart"/>
      <w:r w:rsidRPr="00492A42">
        <w:rPr>
          <w:sz w:val="28"/>
          <w:szCs w:val="28"/>
        </w:rPr>
        <w:t>Шотокан</w:t>
      </w:r>
      <w:proofErr w:type="spellEnd"/>
      <w:r w:rsidRPr="00492A42">
        <w:rPr>
          <w:sz w:val="28"/>
          <w:szCs w:val="28"/>
        </w:rPr>
        <w:t>»;</w:t>
      </w:r>
    </w:p>
    <w:p w:rsidR="008A3D5E" w:rsidRPr="00492A42" w:rsidRDefault="008A3D5E" w:rsidP="0096506F">
      <w:pPr>
        <w:pStyle w:val="a3"/>
        <w:numPr>
          <w:ilvl w:val="0"/>
          <w:numId w:val="14"/>
        </w:numPr>
        <w:tabs>
          <w:tab w:val="left" w:pos="8505"/>
        </w:tabs>
        <w:ind w:left="1026" w:hanging="283"/>
        <w:jc w:val="both"/>
        <w:rPr>
          <w:i/>
          <w:sz w:val="28"/>
          <w:szCs w:val="28"/>
          <w:u w:val="single"/>
        </w:rPr>
      </w:pPr>
      <w:r w:rsidRPr="00492A42">
        <w:rPr>
          <w:sz w:val="28"/>
          <w:szCs w:val="28"/>
        </w:rPr>
        <w:t>Первенство России по судомодельному спорту;</w:t>
      </w:r>
    </w:p>
    <w:p w:rsidR="008A3D5E" w:rsidRPr="00492A42" w:rsidRDefault="008A3D5E" w:rsidP="0096506F">
      <w:pPr>
        <w:pStyle w:val="a3"/>
        <w:numPr>
          <w:ilvl w:val="0"/>
          <w:numId w:val="15"/>
        </w:numPr>
        <w:tabs>
          <w:tab w:val="left" w:pos="8505"/>
        </w:tabs>
        <w:ind w:left="1026" w:hanging="283"/>
        <w:jc w:val="both"/>
        <w:rPr>
          <w:sz w:val="28"/>
          <w:szCs w:val="28"/>
        </w:rPr>
      </w:pPr>
      <w:r w:rsidRPr="00492A42">
        <w:rPr>
          <w:sz w:val="28"/>
          <w:szCs w:val="28"/>
        </w:rPr>
        <w:lastRenderedPageBreak/>
        <w:t>Международный фестиваль-конкурс «Будущее планеты» и иные;</w:t>
      </w:r>
    </w:p>
    <w:p w:rsidR="008A3D5E" w:rsidRPr="00492A42" w:rsidRDefault="008A3D5E" w:rsidP="0096506F">
      <w:pPr>
        <w:pStyle w:val="a3"/>
        <w:numPr>
          <w:ilvl w:val="0"/>
          <w:numId w:val="11"/>
        </w:numPr>
        <w:tabs>
          <w:tab w:val="left" w:pos="8505"/>
        </w:tabs>
        <w:ind w:left="459" w:hanging="283"/>
        <w:jc w:val="both"/>
        <w:rPr>
          <w:b/>
          <w:i/>
          <w:sz w:val="28"/>
          <w:szCs w:val="28"/>
          <w:u w:val="single"/>
        </w:rPr>
      </w:pPr>
      <w:r w:rsidRPr="00492A42">
        <w:rPr>
          <w:b/>
          <w:sz w:val="28"/>
          <w:szCs w:val="28"/>
        </w:rPr>
        <w:t>Межрегиональный уровень:</w:t>
      </w:r>
    </w:p>
    <w:p w:rsidR="008A3D5E" w:rsidRPr="00492A42" w:rsidRDefault="008A3D5E" w:rsidP="0096506F">
      <w:pPr>
        <w:pStyle w:val="a3"/>
        <w:numPr>
          <w:ilvl w:val="0"/>
          <w:numId w:val="16"/>
        </w:numPr>
        <w:tabs>
          <w:tab w:val="left" w:pos="8505"/>
        </w:tabs>
        <w:ind w:left="1026" w:hanging="283"/>
        <w:jc w:val="both"/>
        <w:rPr>
          <w:i/>
          <w:sz w:val="28"/>
          <w:szCs w:val="28"/>
          <w:u w:val="single"/>
        </w:rPr>
      </w:pPr>
      <w:r w:rsidRPr="00492A42">
        <w:rPr>
          <w:sz w:val="28"/>
          <w:szCs w:val="28"/>
        </w:rPr>
        <w:t>Лига соревнований по настольному теннису;</w:t>
      </w:r>
    </w:p>
    <w:p w:rsidR="008A3D5E" w:rsidRPr="00492A42" w:rsidRDefault="008A3D5E" w:rsidP="0096506F">
      <w:pPr>
        <w:pStyle w:val="a3"/>
        <w:numPr>
          <w:ilvl w:val="0"/>
          <w:numId w:val="16"/>
        </w:numPr>
        <w:tabs>
          <w:tab w:val="left" w:pos="8505"/>
        </w:tabs>
        <w:ind w:left="1026" w:hanging="283"/>
        <w:jc w:val="both"/>
        <w:rPr>
          <w:i/>
          <w:sz w:val="28"/>
          <w:szCs w:val="28"/>
          <w:u w:val="single"/>
        </w:rPr>
      </w:pPr>
      <w:r w:rsidRPr="00492A42">
        <w:rPr>
          <w:sz w:val="28"/>
          <w:szCs w:val="28"/>
        </w:rPr>
        <w:t>Соревнования по судомодельному спорту «Золотое кольцо России»;</w:t>
      </w:r>
    </w:p>
    <w:p w:rsidR="008A3D5E" w:rsidRPr="00492A42" w:rsidRDefault="008A3D5E" w:rsidP="0096506F">
      <w:pPr>
        <w:pStyle w:val="a3"/>
        <w:numPr>
          <w:ilvl w:val="0"/>
          <w:numId w:val="11"/>
        </w:numPr>
        <w:tabs>
          <w:tab w:val="left" w:pos="8505"/>
        </w:tabs>
        <w:ind w:left="459" w:hanging="283"/>
        <w:jc w:val="both"/>
        <w:rPr>
          <w:b/>
          <w:i/>
          <w:sz w:val="28"/>
          <w:szCs w:val="28"/>
          <w:u w:val="single"/>
        </w:rPr>
      </w:pPr>
      <w:r w:rsidRPr="00492A42">
        <w:rPr>
          <w:b/>
          <w:sz w:val="28"/>
          <w:szCs w:val="28"/>
        </w:rPr>
        <w:t>Региональный уровень:</w:t>
      </w:r>
    </w:p>
    <w:p w:rsidR="008A3D5E" w:rsidRPr="00492A42" w:rsidRDefault="008A3D5E" w:rsidP="0096506F">
      <w:pPr>
        <w:pStyle w:val="a3"/>
        <w:numPr>
          <w:ilvl w:val="0"/>
          <w:numId w:val="17"/>
        </w:numPr>
        <w:tabs>
          <w:tab w:val="left" w:pos="8505"/>
        </w:tabs>
        <w:ind w:left="885" w:hanging="284"/>
        <w:jc w:val="both"/>
        <w:rPr>
          <w:b/>
          <w:i/>
          <w:sz w:val="28"/>
          <w:szCs w:val="28"/>
          <w:u w:val="single"/>
        </w:rPr>
      </w:pPr>
      <w:r w:rsidRPr="00492A42">
        <w:rPr>
          <w:sz w:val="28"/>
          <w:szCs w:val="28"/>
        </w:rPr>
        <w:t>Чемпионат Ярославской области по каратэ-до;</w:t>
      </w:r>
    </w:p>
    <w:p w:rsidR="008A3D5E" w:rsidRPr="00492A42" w:rsidRDefault="008A3D5E" w:rsidP="0096506F">
      <w:pPr>
        <w:pStyle w:val="a3"/>
        <w:numPr>
          <w:ilvl w:val="0"/>
          <w:numId w:val="17"/>
        </w:numPr>
        <w:tabs>
          <w:tab w:val="left" w:pos="8505"/>
        </w:tabs>
        <w:ind w:left="885" w:hanging="284"/>
        <w:jc w:val="both"/>
        <w:rPr>
          <w:i/>
          <w:sz w:val="28"/>
          <w:szCs w:val="28"/>
          <w:u w:val="single"/>
        </w:rPr>
      </w:pPr>
      <w:r w:rsidRPr="00492A42">
        <w:rPr>
          <w:sz w:val="28"/>
          <w:szCs w:val="28"/>
        </w:rPr>
        <w:t>Открытое первенство Ярославской области по судомоделизму;</w:t>
      </w:r>
    </w:p>
    <w:p w:rsidR="007D5936" w:rsidRPr="00C90A6D" w:rsidRDefault="008A3D5E" w:rsidP="00C90A6D">
      <w:pPr>
        <w:pStyle w:val="a3"/>
        <w:numPr>
          <w:ilvl w:val="0"/>
          <w:numId w:val="17"/>
        </w:numPr>
        <w:tabs>
          <w:tab w:val="left" w:pos="8505"/>
        </w:tabs>
        <w:ind w:left="885" w:hanging="284"/>
        <w:jc w:val="both"/>
        <w:rPr>
          <w:i/>
          <w:sz w:val="28"/>
          <w:szCs w:val="28"/>
          <w:u w:val="single"/>
        </w:rPr>
      </w:pPr>
      <w:r w:rsidRPr="00492A42">
        <w:rPr>
          <w:sz w:val="28"/>
          <w:szCs w:val="28"/>
        </w:rPr>
        <w:t>Фестиваль брейк-данса «Добавь движения»;</w:t>
      </w:r>
    </w:p>
    <w:p w:rsidR="008A3D5E" w:rsidRPr="00492A42" w:rsidRDefault="008A3D5E" w:rsidP="0096506F">
      <w:pPr>
        <w:pStyle w:val="a3"/>
        <w:numPr>
          <w:ilvl w:val="0"/>
          <w:numId w:val="11"/>
        </w:numPr>
        <w:tabs>
          <w:tab w:val="left" w:pos="8505"/>
        </w:tabs>
        <w:ind w:left="459" w:hanging="283"/>
        <w:jc w:val="both"/>
        <w:rPr>
          <w:b/>
          <w:sz w:val="28"/>
          <w:szCs w:val="28"/>
        </w:rPr>
      </w:pPr>
      <w:r w:rsidRPr="00492A42">
        <w:rPr>
          <w:b/>
          <w:sz w:val="28"/>
          <w:szCs w:val="28"/>
        </w:rPr>
        <w:t>Городской уровень:</w:t>
      </w:r>
    </w:p>
    <w:p w:rsidR="008A3D5E" w:rsidRPr="00492A42" w:rsidRDefault="008A3D5E" w:rsidP="0096506F">
      <w:pPr>
        <w:pStyle w:val="a3"/>
        <w:numPr>
          <w:ilvl w:val="0"/>
          <w:numId w:val="18"/>
        </w:numPr>
        <w:tabs>
          <w:tab w:val="left" w:pos="885"/>
          <w:tab w:val="left" w:pos="8505"/>
        </w:tabs>
        <w:ind w:hanging="119"/>
        <w:jc w:val="both"/>
        <w:rPr>
          <w:sz w:val="28"/>
          <w:szCs w:val="28"/>
        </w:rPr>
      </w:pPr>
      <w:r w:rsidRPr="00492A42">
        <w:rPr>
          <w:sz w:val="28"/>
          <w:szCs w:val="28"/>
        </w:rPr>
        <w:t>Первенство города Ярославля по шахматам;</w:t>
      </w:r>
    </w:p>
    <w:p w:rsidR="008A3D5E" w:rsidRPr="00492A42" w:rsidRDefault="008A3D5E" w:rsidP="0096506F">
      <w:pPr>
        <w:pStyle w:val="a3"/>
        <w:numPr>
          <w:ilvl w:val="0"/>
          <w:numId w:val="18"/>
        </w:numPr>
        <w:tabs>
          <w:tab w:val="left" w:pos="885"/>
          <w:tab w:val="left" w:pos="8505"/>
        </w:tabs>
        <w:ind w:hanging="119"/>
        <w:jc w:val="both"/>
        <w:rPr>
          <w:sz w:val="28"/>
          <w:szCs w:val="28"/>
        </w:rPr>
      </w:pPr>
      <w:r w:rsidRPr="00492A42">
        <w:rPr>
          <w:sz w:val="28"/>
          <w:szCs w:val="28"/>
        </w:rPr>
        <w:t>Фестиваль ученических спектаклей «Играем в театр»;</w:t>
      </w:r>
    </w:p>
    <w:p w:rsidR="008A3D5E" w:rsidRPr="00492A42" w:rsidRDefault="008A3D5E" w:rsidP="0096506F">
      <w:pPr>
        <w:pStyle w:val="a3"/>
        <w:numPr>
          <w:ilvl w:val="0"/>
          <w:numId w:val="18"/>
        </w:numPr>
        <w:tabs>
          <w:tab w:val="left" w:pos="885"/>
          <w:tab w:val="left" w:pos="8505"/>
        </w:tabs>
        <w:ind w:hanging="119"/>
        <w:jc w:val="both"/>
        <w:rPr>
          <w:sz w:val="28"/>
          <w:szCs w:val="28"/>
        </w:rPr>
      </w:pPr>
      <w:r w:rsidRPr="00492A42">
        <w:rPr>
          <w:sz w:val="28"/>
          <w:szCs w:val="28"/>
        </w:rPr>
        <w:t>Фестиваль «Танцующий Ярославль»;</w:t>
      </w:r>
    </w:p>
    <w:p w:rsidR="008A3D5E" w:rsidRPr="00492A42" w:rsidRDefault="008A3D5E" w:rsidP="0096506F">
      <w:pPr>
        <w:pStyle w:val="a3"/>
        <w:numPr>
          <w:ilvl w:val="0"/>
          <w:numId w:val="18"/>
        </w:numPr>
        <w:tabs>
          <w:tab w:val="left" w:pos="885"/>
          <w:tab w:val="left" w:pos="8505"/>
        </w:tabs>
        <w:ind w:hanging="119"/>
        <w:jc w:val="both"/>
        <w:rPr>
          <w:sz w:val="28"/>
          <w:szCs w:val="28"/>
        </w:rPr>
      </w:pPr>
      <w:r w:rsidRPr="00492A42">
        <w:rPr>
          <w:sz w:val="28"/>
          <w:szCs w:val="28"/>
        </w:rPr>
        <w:t>Выставка технического творчества «Мастер на все руки» и иные.</w:t>
      </w:r>
    </w:p>
    <w:p w:rsidR="008A3D5E" w:rsidRPr="00492A42" w:rsidRDefault="007D5936" w:rsidP="0096506F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  <w:r w:rsidR="008A3D5E" w:rsidRPr="00492A42">
        <w:rPr>
          <w:bCs/>
          <w:szCs w:val="28"/>
        </w:rPr>
        <w:t>Ежегодно возрастает число</w:t>
      </w:r>
      <w:r>
        <w:rPr>
          <w:bCs/>
          <w:szCs w:val="28"/>
        </w:rPr>
        <w:t xml:space="preserve"> </w:t>
      </w:r>
      <w:r w:rsidR="008A3D5E" w:rsidRPr="00492A42">
        <w:rPr>
          <w:bCs/>
          <w:szCs w:val="28"/>
        </w:rPr>
        <w:t xml:space="preserve">победителей  и призёров конкурсов разного уровня.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1134"/>
        <w:gridCol w:w="1271"/>
        <w:gridCol w:w="1056"/>
        <w:gridCol w:w="1124"/>
        <w:gridCol w:w="1227"/>
      </w:tblGrid>
      <w:tr w:rsidR="008A3D5E" w:rsidRPr="00492A42" w:rsidTr="0096506F">
        <w:trPr>
          <w:trHeight w:val="6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Уровень мероприятия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Количество мероприятий</w:t>
            </w:r>
          </w:p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Количество победителей</w:t>
            </w:r>
            <w:proofErr w:type="gramStart"/>
            <w:r w:rsidRPr="00492A42">
              <w:rPr>
                <w:bCs/>
                <w:szCs w:val="28"/>
              </w:rPr>
              <w:t>/ (%)</w:t>
            </w:r>
            <w:proofErr w:type="gramEnd"/>
          </w:p>
        </w:tc>
      </w:tr>
      <w:tr w:rsidR="008A3D5E" w:rsidRPr="00492A42" w:rsidTr="0096506F">
        <w:trPr>
          <w:trHeight w:val="81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5E" w:rsidRPr="00492A42" w:rsidRDefault="008A3D5E" w:rsidP="0096506F">
            <w:pPr>
              <w:jc w:val="both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  <w:lang w:val="en-US"/>
              </w:rPr>
            </w:pPr>
            <w:r w:rsidRPr="00492A42">
              <w:rPr>
                <w:bCs/>
                <w:szCs w:val="28"/>
              </w:rPr>
              <w:t>201</w:t>
            </w:r>
            <w:r w:rsidR="003A6D88" w:rsidRPr="00492A42">
              <w:rPr>
                <w:bCs/>
                <w:szCs w:val="28"/>
              </w:rPr>
              <w:t>3</w:t>
            </w:r>
          </w:p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  <w:lang w:val="en-US"/>
              </w:rPr>
            </w:pPr>
            <w:r w:rsidRPr="00492A42">
              <w:rPr>
                <w:bCs/>
                <w:szCs w:val="28"/>
              </w:rPr>
              <w:t>201</w:t>
            </w:r>
            <w:r w:rsidR="003A6D88" w:rsidRPr="00492A42">
              <w:rPr>
                <w:bCs/>
                <w:szCs w:val="28"/>
              </w:rPr>
              <w:t>4</w:t>
            </w:r>
          </w:p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jc w:val="both"/>
              <w:rPr>
                <w:b/>
                <w:bCs/>
                <w:szCs w:val="28"/>
              </w:rPr>
            </w:pPr>
            <w:r w:rsidRPr="00492A42">
              <w:rPr>
                <w:b/>
                <w:bCs/>
                <w:szCs w:val="28"/>
                <w:lang w:val="en-US"/>
              </w:rPr>
              <w:t>201</w:t>
            </w:r>
            <w:r w:rsidR="003A6D88" w:rsidRPr="00492A42">
              <w:rPr>
                <w:b/>
                <w:bCs/>
                <w:szCs w:val="28"/>
              </w:rPr>
              <w:t>5</w:t>
            </w:r>
          </w:p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</w:rPr>
            </w:pPr>
            <w:r w:rsidRPr="00492A42">
              <w:rPr>
                <w:b/>
                <w:bCs/>
                <w:szCs w:val="28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  <w:lang w:val="en-US"/>
              </w:rPr>
            </w:pPr>
            <w:r w:rsidRPr="00492A42">
              <w:rPr>
                <w:bCs/>
                <w:szCs w:val="28"/>
              </w:rPr>
              <w:t>201</w:t>
            </w:r>
            <w:r w:rsidR="003A6D88" w:rsidRPr="00492A42">
              <w:rPr>
                <w:bCs/>
                <w:szCs w:val="28"/>
              </w:rPr>
              <w:t>3</w:t>
            </w:r>
          </w:p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  <w:lang w:val="en-US"/>
              </w:rPr>
            </w:pPr>
            <w:r w:rsidRPr="00492A42">
              <w:rPr>
                <w:bCs/>
                <w:szCs w:val="28"/>
              </w:rPr>
              <w:t>201</w:t>
            </w:r>
            <w:r w:rsidR="003A6D88" w:rsidRPr="00492A42">
              <w:rPr>
                <w:bCs/>
                <w:szCs w:val="28"/>
              </w:rPr>
              <w:t>4</w:t>
            </w:r>
          </w:p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  <w:lang w:val="en-US"/>
              </w:rPr>
            </w:pPr>
            <w:r w:rsidRPr="00492A42">
              <w:rPr>
                <w:b/>
                <w:bCs/>
                <w:szCs w:val="28"/>
              </w:rPr>
              <w:t>201</w:t>
            </w:r>
            <w:r w:rsidR="003A6D88" w:rsidRPr="00492A42">
              <w:rPr>
                <w:b/>
                <w:bCs/>
                <w:szCs w:val="28"/>
              </w:rPr>
              <w:t>5</w:t>
            </w:r>
          </w:p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</w:rPr>
            </w:pPr>
            <w:r w:rsidRPr="00492A42">
              <w:rPr>
                <w:b/>
                <w:bCs/>
                <w:szCs w:val="28"/>
              </w:rPr>
              <w:t>год</w:t>
            </w:r>
          </w:p>
        </w:tc>
      </w:tr>
      <w:tr w:rsidR="008A3D5E" w:rsidRPr="00492A42" w:rsidTr="0096506F">
        <w:trPr>
          <w:trHeight w:val="6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Международный и 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  <w:lang w:val="en-US"/>
              </w:rPr>
            </w:pPr>
            <w:r w:rsidRPr="00492A42">
              <w:rPr>
                <w:b/>
                <w:bCs/>
                <w:szCs w:val="28"/>
                <w:lang w:val="en-US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  <w:lang w:val="en-US"/>
              </w:rPr>
            </w:pPr>
            <w:r w:rsidRPr="00492A42">
              <w:rPr>
                <w:b/>
                <w:bCs/>
                <w:szCs w:val="28"/>
                <w:lang w:val="en-US"/>
              </w:rPr>
              <w:t>31</w:t>
            </w:r>
          </w:p>
        </w:tc>
      </w:tr>
      <w:tr w:rsidR="008A3D5E" w:rsidRPr="00492A42" w:rsidTr="0096506F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  <w:lang w:val="en-US"/>
              </w:rPr>
            </w:pPr>
            <w:r w:rsidRPr="00492A42">
              <w:rPr>
                <w:b/>
                <w:bCs/>
                <w:szCs w:val="28"/>
                <w:lang w:val="en-US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32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136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  <w:lang w:val="en-US"/>
              </w:rPr>
            </w:pPr>
            <w:r w:rsidRPr="00492A42">
              <w:rPr>
                <w:b/>
                <w:bCs/>
                <w:szCs w:val="28"/>
                <w:lang w:val="en-US"/>
              </w:rPr>
              <w:t>80</w:t>
            </w:r>
          </w:p>
        </w:tc>
      </w:tr>
      <w:tr w:rsidR="008A3D5E" w:rsidRPr="00492A42" w:rsidTr="0096506F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Городской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132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  <w:lang w:val="en-US"/>
              </w:rPr>
            </w:pPr>
            <w:r w:rsidRPr="00492A42">
              <w:rPr>
                <w:b/>
                <w:bCs/>
                <w:szCs w:val="28"/>
                <w:lang w:val="en-US"/>
              </w:rPr>
              <w:t>139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276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185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  <w:lang w:val="en-US"/>
              </w:rPr>
            </w:pPr>
            <w:r w:rsidRPr="00492A42">
              <w:rPr>
                <w:b/>
                <w:bCs/>
                <w:szCs w:val="28"/>
                <w:lang w:val="en-US"/>
              </w:rPr>
              <w:t>219</w:t>
            </w:r>
          </w:p>
        </w:tc>
      </w:tr>
      <w:tr w:rsidR="008A3D5E" w:rsidRPr="00492A42" w:rsidTr="0096506F">
        <w:trPr>
          <w:trHeight w:val="9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Cs/>
                <w:szCs w:val="28"/>
              </w:rPr>
            </w:pPr>
            <w:r w:rsidRPr="00492A42">
              <w:rPr>
                <w:bCs/>
                <w:szCs w:val="28"/>
              </w:rPr>
              <w:t>164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</w:rPr>
            </w:pPr>
            <w:r w:rsidRPr="00492A42">
              <w:rPr>
                <w:b/>
                <w:bCs/>
                <w:szCs w:val="28"/>
              </w:rPr>
              <w:t>165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</w:rPr>
            </w:pPr>
            <w:r w:rsidRPr="00492A42">
              <w:rPr>
                <w:b/>
                <w:bCs/>
                <w:szCs w:val="28"/>
              </w:rPr>
              <w:t>320 (23%)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</w:rPr>
            </w:pPr>
            <w:r w:rsidRPr="00492A42">
              <w:rPr>
                <w:b/>
                <w:bCs/>
                <w:szCs w:val="28"/>
              </w:rPr>
              <w:t>353</w:t>
            </w:r>
          </w:p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</w:rPr>
            </w:pPr>
            <w:r w:rsidRPr="00492A42">
              <w:rPr>
                <w:b/>
                <w:bCs/>
                <w:szCs w:val="28"/>
              </w:rPr>
              <w:t>(23%)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  <w:lang w:val="en-US"/>
              </w:rPr>
            </w:pPr>
            <w:r w:rsidRPr="00492A42">
              <w:rPr>
                <w:b/>
                <w:bCs/>
                <w:szCs w:val="28"/>
                <w:lang w:val="en-US"/>
              </w:rPr>
              <w:t>391</w:t>
            </w:r>
          </w:p>
          <w:p w:rsidR="008A3D5E" w:rsidRPr="00492A42" w:rsidRDefault="008A3D5E" w:rsidP="0096506F">
            <w:pPr>
              <w:widowControl w:val="0"/>
              <w:jc w:val="both"/>
              <w:rPr>
                <w:b/>
                <w:bCs/>
                <w:szCs w:val="28"/>
                <w:lang w:val="en-US"/>
              </w:rPr>
            </w:pPr>
            <w:r w:rsidRPr="00492A42">
              <w:rPr>
                <w:b/>
                <w:bCs/>
                <w:szCs w:val="28"/>
                <w:lang w:val="en-US"/>
              </w:rPr>
              <w:t>(23</w:t>
            </w:r>
            <w:r w:rsidRPr="00492A42">
              <w:rPr>
                <w:b/>
                <w:bCs/>
                <w:szCs w:val="28"/>
              </w:rPr>
              <w:t>,7</w:t>
            </w:r>
            <w:r w:rsidRPr="00492A42">
              <w:rPr>
                <w:b/>
                <w:bCs/>
                <w:szCs w:val="28"/>
                <w:lang w:val="en-US"/>
              </w:rPr>
              <w:t>)</w:t>
            </w:r>
          </w:p>
        </w:tc>
      </w:tr>
    </w:tbl>
    <w:p w:rsidR="008A3D5E" w:rsidRPr="00492A42" w:rsidRDefault="008A3D5E" w:rsidP="008A3D5E">
      <w:pPr>
        <w:spacing w:line="360" w:lineRule="auto"/>
        <w:ind w:left="360"/>
        <w:jc w:val="both"/>
        <w:rPr>
          <w:b/>
          <w:szCs w:val="28"/>
        </w:rPr>
      </w:pPr>
    </w:p>
    <w:p w:rsidR="003A6D88" w:rsidRPr="00492A42" w:rsidRDefault="003A6D88" w:rsidP="003A6D88">
      <w:pPr>
        <w:widowControl w:val="0"/>
        <w:spacing w:line="360" w:lineRule="auto"/>
        <w:jc w:val="both"/>
        <w:rPr>
          <w:b/>
          <w:bCs/>
          <w:szCs w:val="28"/>
        </w:rPr>
      </w:pPr>
    </w:p>
    <w:p w:rsidR="00F53A85" w:rsidRPr="00492A42" w:rsidRDefault="00F53A85">
      <w:pPr>
        <w:rPr>
          <w:szCs w:val="28"/>
        </w:rPr>
      </w:pPr>
    </w:p>
    <w:sectPr w:rsidR="00F53A85" w:rsidRPr="00492A42" w:rsidSect="00F5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96E"/>
    <w:multiLevelType w:val="hybridMultilevel"/>
    <w:tmpl w:val="885A6EAA"/>
    <w:lvl w:ilvl="0" w:tplc="8EE8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69D0"/>
    <w:multiLevelType w:val="hybridMultilevel"/>
    <w:tmpl w:val="4A368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151F9"/>
    <w:multiLevelType w:val="hybridMultilevel"/>
    <w:tmpl w:val="1DA4A6FC"/>
    <w:lvl w:ilvl="0" w:tplc="8EE8F6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26F82FA5"/>
    <w:multiLevelType w:val="hybridMultilevel"/>
    <w:tmpl w:val="516E4E4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297D5705"/>
    <w:multiLevelType w:val="hybridMultilevel"/>
    <w:tmpl w:val="17CC50C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">
    <w:nsid w:val="34CC3EE8"/>
    <w:multiLevelType w:val="hybridMultilevel"/>
    <w:tmpl w:val="45540012"/>
    <w:lvl w:ilvl="0" w:tplc="0419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3A5C251D"/>
    <w:multiLevelType w:val="hybridMultilevel"/>
    <w:tmpl w:val="20BAEDB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7">
    <w:nsid w:val="3C216F75"/>
    <w:multiLevelType w:val="hybridMultilevel"/>
    <w:tmpl w:val="3BC8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0629F"/>
    <w:multiLevelType w:val="hybridMultilevel"/>
    <w:tmpl w:val="878A600A"/>
    <w:lvl w:ilvl="0" w:tplc="8EE8F6BA">
      <w:start w:val="1"/>
      <w:numFmt w:val="bullet"/>
      <w:lvlText w:val=""/>
      <w:lvlJc w:val="left"/>
      <w:pPr>
        <w:ind w:left="2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9">
    <w:nsid w:val="3EAE6576"/>
    <w:multiLevelType w:val="hybridMultilevel"/>
    <w:tmpl w:val="72F214E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F4C17FF"/>
    <w:multiLevelType w:val="hybridMultilevel"/>
    <w:tmpl w:val="7CD8FE2A"/>
    <w:lvl w:ilvl="0" w:tplc="0419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4F9C6C71"/>
    <w:multiLevelType w:val="hybridMultilevel"/>
    <w:tmpl w:val="1C7E52BA"/>
    <w:lvl w:ilvl="0" w:tplc="8EE8F6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>
    <w:nsid w:val="52C1062B"/>
    <w:multiLevelType w:val="hybridMultilevel"/>
    <w:tmpl w:val="5330BB46"/>
    <w:lvl w:ilvl="0" w:tplc="0419000B">
      <w:start w:val="1"/>
      <w:numFmt w:val="bullet"/>
      <w:lvlText w:val=""/>
      <w:lvlJc w:val="left"/>
      <w:pPr>
        <w:ind w:left="2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13">
    <w:nsid w:val="5AEA1A5B"/>
    <w:multiLevelType w:val="hybridMultilevel"/>
    <w:tmpl w:val="770C6810"/>
    <w:lvl w:ilvl="0" w:tplc="8EE8F6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5B5B7C35"/>
    <w:multiLevelType w:val="hybridMultilevel"/>
    <w:tmpl w:val="269450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D75FB1"/>
    <w:multiLevelType w:val="hybridMultilevel"/>
    <w:tmpl w:val="90CA25B8"/>
    <w:lvl w:ilvl="0" w:tplc="041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6">
    <w:nsid w:val="6040323C"/>
    <w:multiLevelType w:val="hybridMultilevel"/>
    <w:tmpl w:val="819A8228"/>
    <w:lvl w:ilvl="0" w:tplc="8EE8F6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66F045EA"/>
    <w:multiLevelType w:val="hybridMultilevel"/>
    <w:tmpl w:val="CBC4CB4E"/>
    <w:lvl w:ilvl="0" w:tplc="8EE8F6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94966CC"/>
    <w:multiLevelType w:val="hybridMultilevel"/>
    <w:tmpl w:val="CB82AE0A"/>
    <w:lvl w:ilvl="0" w:tplc="0419000B">
      <w:start w:val="1"/>
      <w:numFmt w:val="bullet"/>
      <w:lvlText w:val=""/>
      <w:lvlJc w:val="left"/>
      <w:pPr>
        <w:ind w:left="1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9">
    <w:nsid w:val="70F77468"/>
    <w:multiLevelType w:val="hybridMultilevel"/>
    <w:tmpl w:val="C9A2FD5E"/>
    <w:lvl w:ilvl="0" w:tplc="041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7D4A66AF"/>
    <w:multiLevelType w:val="hybridMultilevel"/>
    <w:tmpl w:val="14F07D28"/>
    <w:lvl w:ilvl="0" w:tplc="8EE8F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14"/>
  </w:num>
  <w:num w:numId="9">
    <w:abstractNumId w:val="19"/>
  </w:num>
  <w:num w:numId="10">
    <w:abstractNumId w:val="9"/>
  </w:num>
  <w:num w:numId="11">
    <w:abstractNumId w:val="10"/>
  </w:num>
  <w:num w:numId="12">
    <w:abstractNumId w:val="13"/>
  </w:num>
  <w:num w:numId="13">
    <w:abstractNumId w:val="2"/>
  </w:num>
  <w:num w:numId="14">
    <w:abstractNumId w:val="17"/>
  </w:num>
  <w:num w:numId="15">
    <w:abstractNumId w:val="20"/>
  </w:num>
  <w:num w:numId="16">
    <w:abstractNumId w:val="11"/>
  </w:num>
  <w:num w:numId="17">
    <w:abstractNumId w:val="16"/>
  </w:num>
  <w:num w:numId="18">
    <w:abstractNumId w:val="0"/>
  </w:num>
  <w:num w:numId="19">
    <w:abstractNumId w:val="15"/>
  </w:num>
  <w:num w:numId="20">
    <w:abstractNumId w:val="1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82"/>
    <w:rsid w:val="0002203D"/>
    <w:rsid w:val="000A13B4"/>
    <w:rsid w:val="000F3DB4"/>
    <w:rsid w:val="00183A98"/>
    <w:rsid w:val="001C03CF"/>
    <w:rsid w:val="001F3148"/>
    <w:rsid w:val="00213466"/>
    <w:rsid w:val="00220535"/>
    <w:rsid w:val="0029028C"/>
    <w:rsid w:val="002D2391"/>
    <w:rsid w:val="002E7965"/>
    <w:rsid w:val="00325861"/>
    <w:rsid w:val="00373614"/>
    <w:rsid w:val="003A6D88"/>
    <w:rsid w:val="004445D4"/>
    <w:rsid w:val="00464165"/>
    <w:rsid w:val="00492A42"/>
    <w:rsid w:val="004C1FB0"/>
    <w:rsid w:val="00546782"/>
    <w:rsid w:val="00554C6F"/>
    <w:rsid w:val="0059050D"/>
    <w:rsid w:val="006766F7"/>
    <w:rsid w:val="00685F88"/>
    <w:rsid w:val="006F6E6F"/>
    <w:rsid w:val="00723E81"/>
    <w:rsid w:val="00723F2C"/>
    <w:rsid w:val="007D5936"/>
    <w:rsid w:val="00831B7C"/>
    <w:rsid w:val="0089351C"/>
    <w:rsid w:val="008A3D5E"/>
    <w:rsid w:val="0095685C"/>
    <w:rsid w:val="0096506F"/>
    <w:rsid w:val="00970F2C"/>
    <w:rsid w:val="00983182"/>
    <w:rsid w:val="009A1862"/>
    <w:rsid w:val="00A30622"/>
    <w:rsid w:val="00A801C9"/>
    <w:rsid w:val="00AD33CA"/>
    <w:rsid w:val="00B00257"/>
    <w:rsid w:val="00B47DDE"/>
    <w:rsid w:val="00B62A8A"/>
    <w:rsid w:val="00B75469"/>
    <w:rsid w:val="00B85A9D"/>
    <w:rsid w:val="00B912E4"/>
    <w:rsid w:val="00B946BC"/>
    <w:rsid w:val="00C20D10"/>
    <w:rsid w:val="00C62479"/>
    <w:rsid w:val="00C90A6D"/>
    <w:rsid w:val="00CB1BAC"/>
    <w:rsid w:val="00CF14A2"/>
    <w:rsid w:val="00D00B5F"/>
    <w:rsid w:val="00D07215"/>
    <w:rsid w:val="00D57657"/>
    <w:rsid w:val="00D90F35"/>
    <w:rsid w:val="00DA4C68"/>
    <w:rsid w:val="00DE72D2"/>
    <w:rsid w:val="00E33A1B"/>
    <w:rsid w:val="00E552AA"/>
    <w:rsid w:val="00E9454A"/>
    <w:rsid w:val="00EE1263"/>
    <w:rsid w:val="00F53A85"/>
    <w:rsid w:val="00F7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5E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A3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2016-09-30T14:23:00Z</cp:lastPrinted>
  <dcterms:created xsi:type="dcterms:W3CDTF">2016-09-30T09:20:00Z</dcterms:created>
  <dcterms:modified xsi:type="dcterms:W3CDTF">2016-09-30T15:04:00Z</dcterms:modified>
</cp:coreProperties>
</file>